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79" w:rsidRPr="007D5B2C" w:rsidRDefault="001E242E" w:rsidP="00714A79">
      <w:pPr>
        <w:pStyle w:val="Headerorfooter0"/>
        <w:framePr w:wrap="none" w:vAnchor="page" w:hAnchor="page" w:x="16634" w:y="27"/>
        <w:shd w:val="clear" w:color="auto" w:fill="auto"/>
        <w:spacing w:line="280" w:lineRule="exact"/>
      </w:pPr>
      <w:r w:rsidRPr="001E242E">
        <w:t>автозаправочные станции должны быть доступны в городе Бишкек</w:t>
      </w:r>
    </w:p>
    <w:p w:rsidR="00714A79" w:rsidRPr="007D5B2C" w:rsidRDefault="00714A79" w:rsidP="00714A79">
      <w:pPr>
        <w:pStyle w:val="Heading20"/>
        <w:framePr w:w="15614" w:h="901" w:hRule="exact" w:wrap="none" w:vAnchor="page" w:hAnchor="page" w:x="559" w:y="825"/>
        <w:shd w:val="clear" w:color="auto" w:fill="auto"/>
        <w:spacing w:before="0" w:after="11" w:line="360" w:lineRule="exact"/>
        <w:ind w:right="160"/>
      </w:pPr>
      <w:bookmarkStart w:id="0" w:name="bookmark1"/>
      <w:bookmarkStart w:id="1" w:name="_GoBack"/>
      <w:r w:rsidRPr="007D5B2C">
        <w:t>ОТЧЕТ</w:t>
      </w:r>
      <w:bookmarkEnd w:id="0"/>
    </w:p>
    <w:p w:rsidR="00714A79" w:rsidRPr="007D5B2C" w:rsidRDefault="00714A79" w:rsidP="00714A79">
      <w:pPr>
        <w:pStyle w:val="Heading30"/>
        <w:framePr w:w="15614" w:h="901" w:hRule="exact" w:wrap="none" w:vAnchor="page" w:hAnchor="page" w:x="559" w:y="825"/>
        <w:shd w:val="clear" w:color="auto" w:fill="auto"/>
        <w:spacing w:before="0" w:line="280" w:lineRule="exact"/>
        <w:ind w:left="4480"/>
      </w:pPr>
      <w:bookmarkStart w:id="2" w:name="bookmark2"/>
      <w:r w:rsidRPr="007D5B2C">
        <w:t>по проверкам субъектов предпринимательства за</w:t>
      </w:r>
      <w:r w:rsidRPr="007D5B2C">
        <w:rPr>
          <w:lang w:val="ky-KG"/>
        </w:rPr>
        <w:t xml:space="preserve"> 2</w:t>
      </w:r>
      <w:r w:rsidRPr="007D5B2C">
        <w:t>018г.</w:t>
      </w:r>
      <w:bookmarkEnd w:id="2"/>
    </w:p>
    <w:bookmarkEnd w:id="1"/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p w:rsidR="00714A79" w:rsidRPr="007D5B2C" w:rsidRDefault="00714A79" w:rsidP="00714A79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984"/>
        <w:gridCol w:w="1018"/>
        <w:gridCol w:w="1207"/>
        <w:gridCol w:w="1231"/>
        <w:gridCol w:w="1286"/>
        <w:gridCol w:w="859"/>
        <w:gridCol w:w="1003"/>
        <w:gridCol w:w="854"/>
        <w:gridCol w:w="1416"/>
        <w:gridCol w:w="1138"/>
        <w:gridCol w:w="1306"/>
      </w:tblGrid>
      <w:tr w:rsidR="00714A79" w:rsidRPr="007D5B2C" w:rsidTr="00F05FF2">
        <w:trPr>
          <w:trHeight w:hRule="exact" w:val="1128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  <w:jc w:val="both"/>
            </w:pPr>
            <w:r w:rsidRPr="007D5B2C">
              <w:rPr>
                <w:rStyle w:val="Bodytext211pt"/>
              </w:rPr>
              <w:t>Департамент драгоценных металлов при Министерстве финансов Кыргызской Республики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  <w:jc w:val="center"/>
            </w:pPr>
            <w:r w:rsidRPr="007D5B2C">
              <w:rPr>
                <w:rStyle w:val="Bodytext211pt"/>
              </w:rPr>
              <w:t>Количество согласованных направлений за отчетный период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</w:pPr>
            <w:r w:rsidRPr="007D5B2C">
              <w:rPr>
                <w:rStyle w:val="Bodytext211pt"/>
              </w:rPr>
              <w:t>Кол-во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</w:pPr>
            <w:proofErr w:type="spellStart"/>
            <w:r w:rsidRPr="007D5B2C">
              <w:rPr>
                <w:rStyle w:val="Bodytext211pt"/>
              </w:rPr>
              <w:t>неисполь</w:t>
            </w:r>
            <w:proofErr w:type="spellEnd"/>
            <w:r w:rsidRPr="007D5B2C">
              <w:rPr>
                <w:rStyle w:val="Bodytext211pt"/>
              </w:rPr>
              <w:softHyphen/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</w:pPr>
            <w:proofErr w:type="spellStart"/>
            <w:r w:rsidRPr="007D5B2C">
              <w:rPr>
                <w:rStyle w:val="Bodytext211pt"/>
              </w:rPr>
              <w:t>зованных</w:t>
            </w:r>
            <w:proofErr w:type="spellEnd"/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</w:pPr>
            <w:r w:rsidRPr="007D5B2C">
              <w:rPr>
                <w:rStyle w:val="Bodytext211pt"/>
              </w:rPr>
              <w:t>возвратных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</w:pPr>
            <w:r w:rsidRPr="007D5B2C">
              <w:rPr>
                <w:rStyle w:val="Bodytext211pt"/>
              </w:rPr>
              <w:t>направлений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  <w:jc w:val="center"/>
            </w:pPr>
            <w:r w:rsidRPr="007D5B2C">
              <w:rPr>
                <w:rStyle w:val="Bodytext211pt"/>
              </w:rPr>
              <w:t xml:space="preserve">Кол-во направлен </w:t>
            </w:r>
            <w:proofErr w:type="spellStart"/>
            <w:r w:rsidRPr="007D5B2C">
              <w:rPr>
                <w:rStyle w:val="Bodytext211pt"/>
              </w:rPr>
              <w:t>ий</w:t>
            </w:r>
            <w:proofErr w:type="spellEnd"/>
            <w:r w:rsidRPr="007D5B2C">
              <w:rPr>
                <w:rStyle w:val="Bodytext211pt"/>
              </w:rPr>
              <w:t xml:space="preserve"> на продление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  <w:jc w:val="center"/>
            </w:pPr>
            <w:r w:rsidRPr="007D5B2C">
              <w:rPr>
                <w:rStyle w:val="Bodytext211pt"/>
              </w:rPr>
              <w:t>Число фактически проведенных проверок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4" w:lineRule="exact"/>
            </w:pPr>
            <w:r w:rsidRPr="007D5B2C">
              <w:rPr>
                <w:rStyle w:val="Bodytext211pt"/>
              </w:rPr>
              <w:t>Количество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4" w:lineRule="exact"/>
            </w:pPr>
            <w:r w:rsidRPr="007D5B2C">
              <w:rPr>
                <w:rStyle w:val="Bodytext211pt"/>
              </w:rPr>
              <w:t>выявленных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4" w:lineRule="exact"/>
            </w:pPr>
            <w:r w:rsidRPr="007D5B2C">
              <w:rPr>
                <w:rStyle w:val="Bodytext211pt"/>
              </w:rPr>
              <w:t>нарушений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after="120" w:line="220" w:lineRule="exact"/>
              <w:jc w:val="center"/>
            </w:pPr>
            <w:r w:rsidRPr="007D5B2C">
              <w:rPr>
                <w:rStyle w:val="Bodytext211pt"/>
              </w:rPr>
              <w:t>Эффективность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before="120" w:line="220" w:lineRule="exact"/>
              <w:jc w:val="center"/>
            </w:pPr>
            <w:r w:rsidRPr="007D5B2C">
              <w:rPr>
                <w:rStyle w:val="Bodytext211pt"/>
              </w:rPr>
              <w:t>проверок</w:t>
            </w:r>
          </w:p>
        </w:tc>
      </w:tr>
      <w:tr w:rsidR="00714A79" w:rsidRPr="007D5B2C" w:rsidTr="00F05FF2">
        <w:trPr>
          <w:trHeight w:hRule="exact" w:val="2285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framePr w:w="15614" w:h="7886" w:wrap="none" w:vAnchor="page" w:hAnchor="page" w:x="521" w:y="186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</w:rPr>
              <w:t>плановые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</w:rPr>
              <w:t>внеплановые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</w:rPr>
              <w:t>всего</w:t>
            </w: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framePr w:w="15614" w:h="7886" w:wrap="none" w:vAnchor="page" w:hAnchor="page" w:x="521" w:y="1860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framePr w:w="15614" w:h="7886" w:wrap="none" w:vAnchor="page" w:hAnchor="page" w:x="521" w:y="186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</w:rPr>
              <w:t>Плановые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</w:rPr>
              <w:t>внеплановые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</w:rPr>
              <w:t>всего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framePr w:w="15614" w:h="7886" w:wrap="none" w:vAnchor="page" w:hAnchor="page" w:x="521" w:y="186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4" w:lineRule="exact"/>
              <w:jc w:val="center"/>
            </w:pPr>
            <w:r w:rsidRPr="007D5B2C">
              <w:rPr>
                <w:rStyle w:val="Bodytext211pt"/>
              </w:rPr>
              <w:t>сумма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4" w:lineRule="exact"/>
            </w:pPr>
            <w:r w:rsidRPr="007D5B2C">
              <w:rPr>
                <w:rStyle w:val="Bodytext211pt"/>
              </w:rPr>
              <w:t>наложен.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4" w:lineRule="exact"/>
            </w:pPr>
            <w:r w:rsidRPr="007D5B2C">
              <w:rPr>
                <w:rStyle w:val="Bodytext211pt"/>
              </w:rPr>
              <w:t>штрафов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4" w:lineRule="exact"/>
              <w:jc w:val="center"/>
            </w:pPr>
            <w:r w:rsidRPr="007D5B2C">
              <w:rPr>
                <w:rStyle w:val="Bodytext211pt"/>
              </w:rPr>
              <w:t>(тыс.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4" w:lineRule="exact"/>
              <w:jc w:val="center"/>
            </w:pPr>
            <w:r w:rsidRPr="007D5B2C">
              <w:rPr>
                <w:rStyle w:val="Bodytext211pt"/>
              </w:rPr>
              <w:t>сом)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78" w:lineRule="exact"/>
              <w:ind w:left="280"/>
            </w:pPr>
            <w:r w:rsidRPr="007D5B2C">
              <w:rPr>
                <w:rStyle w:val="Bodytext211pt"/>
              </w:rPr>
              <w:t>Фак-</w:t>
            </w:r>
            <w:proofErr w:type="spellStart"/>
            <w:r w:rsidRPr="007D5B2C">
              <w:rPr>
                <w:rStyle w:val="Bodytext211pt"/>
              </w:rPr>
              <w:t>ки</w:t>
            </w:r>
            <w:proofErr w:type="spellEnd"/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78" w:lineRule="exact"/>
              <w:ind w:left="160"/>
            </w:pPr>
            <w:proofErr w:type="spellStart"/>
            <w:r w:rsidRPr="007D5B2C">
              <w:rPr>
                <w:rStyle w:val="Bodytext211pt"/>
              </w:rPr>
              <w:t>оплочено</w:t>
            </w:r>
            <w:proofErr w:type="spellEnd"/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78" w:lineRule="exact"/>
              <w:jc w:val="center"/>
            </w:pPr>
            <w:r w:rsidRPr="007D5B2C">
              <w:rPr>
                <w:rStyle w:val="Bodytext211pt"/>
              </w:rPr>
              <w:t>(тыс.</w:t>
            </w:r>
          </w:p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78" w:lineRule="exact"/>
              <w:jc w:val="center"/>
            </w:pPr>
            <w:r w:rsidRPr="007D5B2C">
              <w:rPr>
                <w:rStyle w:val="Bodytext211pt"/>
              </w:rPr>
              <w:t>Сом)</w:t>
            </w:r>
          </w:p>
        </w:tc>
      </w:tr>
      <w:tr w:rsidR="00714A79" w:rsidRPr="007D5B2C" w:rsidTr="00F05FF2">
        <w:trPr>
          <w:trHeight w:hRule="exact" w:val="80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both"/>
            </w:pPr>
            <w:r w:rsidRPr="007D5B2C">
              <w:rPr>
                <w:rStyle w:val="Bodytext211pt"/>
              </w:rPr>
              <w:t>г. Бишкек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lang w:val="en-US"/>
              </w:rPr>
            </w:pPr>
            <w:r w:rsidRPr="007D5B2C">
              <w:rPr>
                <w:lang w:val="ky-KG"/>
              </w:rPr>
              <w:t>226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  <w:lang w:val="ky-KG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en-US"/>
              </w:rPr>
            </w:pPr>
            <w:r w:rsidRPr="007D5B2C">
              <w:rPr>
                <w:rStyle w:val="Bodytext211pt"/>
                <w:lang w:val="ky-KG"/>
              </w:rPr>
              <w:t>226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lang w:val="ky-KG"/>
              </w:rPr>
            </w:pPr>
            <w:r w:rsidRPr="007D5B2C">
              <w:rPr>
                <w:rStyle w:val="Bodytext211pt"/>
                <w:lang w:val="ky-KG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lang w:val="ky-KG"/>
              </w:rPr>
            </w:pPr>
            <w:r w:rsidRPr="007D5B2C">
              <w:rPr>
                <w:lang w:val="ky-KG"/>
              </w:rPr>
              <w:t>195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195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173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728,0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</w:rPr>
            </w:pPr>
          </w:p>
        </w:tc>
      </w:tr>
      <w:tr w:rsidR="00714A79" w:rsidRPr="007D5B2C" w:rsidTr="00F05FF2">
        <w:trPr>
          <w:trHeight w:hRule="exact" w:val="51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50" w:lineRule="exact"/>
            </w:pPr>
            <w:proofErr w:type="spellStart"/>
            <w:r w:rsidRPr="007D5B2C">
              <w:rPr>
                <w:rStyle w:val="Bodytext211pt"/>
              </w:rPr>
              <w:t>Ошская</w:t>
            </w:r>
            <w:proofErr w:type="spellEnd"/>
            <w:r w:rsidRPr="007D5B2C">
              <w:rPr>
                <w:rStyle w:val="Bodytext211pt"/>
              </w:rPr>
              <w:t xml:space="preserve">, </w:t>
            </w:r>
            <w:proofErr w:type="spellStart"/>
            <w:r w:rsidRPr="007D5B2C">
              <w:rPr>
                <w:rStyle w:val="Bodytext211pt"/>
              </w:rPr>
              <w:t>Джалал-Абадская</w:t>
            </w:r>
            <w:proofErr w:type="spellEnd"/>
            <w:r w:rsidRPr="007D5B2C">
              <w:rPr>
                <w:rStyle w:val="Bodytext211pt"/>
              </w:rPr>
              <w:t xml:space="preserve">, </w:t>
            </w:r>
            <w:proofErr w:type="spellStart"/>
            <w:r w:rsidRPr="007D5B2C">
              <w:rPr>
                <w:rStyle w:val="Bodytext211pt"/>
              </w:rPr>
              <w:t>Баткенская</w:t>
            </w:r>
            <w:proofErr w:type="spellEnd"/>
            <w:r w:rsidRPr="007D5B2C">
              <w:rPr>
                <w:rStyle w:val="Bodytext211pt"/>
              </w:rPr>
              <w:t xml:space="preserve">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80" w:lineRule="exact"/>
              <w:jc w:val="center"/>
              <w:rPr>
                <w:rStyle w:val="Bodytext211pt"/>
                <w:lang w:val="ky-KG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</w:rPr>
            </w:pPr>
            <w:r w:rsidRPr="007D5B2C">
              <w:rPr>
                <w:rStyle w:val="Bodytext211pt"/>
                <w:lang w:val="en-US"/>
              </w:rPr>
              <w:t>6</w:t>
            </w:r>
            <w:r w:rsidRPr="007D5B2C">
              <w:rPr>
                <w:rStyle w:val="Bodytext211pt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</w:p>
        </w:tc>
      </w:tr>
      <w:tr w:rsidR="00714A79" w:rsidRPr="007D5B2C" w:rsidTr="00F05FF2">
        <w:trPr>
          <w:trHeight w:hRule="exact" w:val="66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both"/>
            </w:pPr>
            <w:r w:rsidRPr="007D5B2C">
              <w:rPr>
                <w:rStyle w:val="Bodytext211pt"/>
              </w:rPr>
              <w:t>Чуйская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4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75,0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</w:rPr>
            </w:pPr>
          </w:p>
        </w:tc>
      </w:tr>
      <w:tr w:rsidR="00714A79" w:rsidRPr="007D5B2C" w:rsidTr="00F05FF2">
        <w:trPr>
          <w:trHeight w:hRule="exact" w:val="47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both"/>
            </w:pPr>
            <w:proofErr w:type="spellStart"/>
            <w:r w:rsidRPr="007D5B2C">
              <w:rPr>
                <w:rStyle w:val="Bodytext211pt"/>
              </w:rPr>
              <w:t>Таласская</w:t>
            </w:r>
            <w:proofErr w:type="spellEnd"/>
            <w:r w:rsidRPr="007D5B2C">
              <w:rPr>
                <w:rStyle w:val="Bodytext211pt"/>
              </w:rPr>
              <w:t xml:space="preserve">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</w:rPr>
            </w:pPr>
            <w:r w:rsidRPr="007D5B2C">
              <w:rPr>
                <w:rStyle w:val="Bodytext211pt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</w:rPr>
            </w:pPr>
            <w:r w:rsidRPr="007D5B2C">
              <w:rPr>
                <w:rStyle w:val="Bodytext211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</w:rPr>
            </w:pPr>
            <w:r w:rsidRPr="007D5B2C">
              <w:rPr>
                <w:rStyle w:val="Bodytext211pt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35,0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</w:rPr>
            </w:pPr>
          </w:p>
        </w:tc>
      </w:tr>
      <w:tr w:rsidR="00714A79" w:rsidRPr="007D5B2C" w:rsidTr="00F05FF2">
        <w:trPr>
          <w:trHeight w:hRule="exact" w:val="37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both"/>
            </w:pPr>
            <w:proofErr w:type="spellStart"/>
            <w:r w:rsidRPr="007D5B2C">
              <w:rPr>
                <w:rStyle w:val="Bodytext211pt"/>
              </w:rPr>
              <w:t>Нарынская</w:t>
            </w:r>
            <w:proofErr w:type="spellEnd"/>
            <w:r w:rsidRPr="007D5B2C">
              <w:rPr>
                <w:rStyle w:val="Bodytext211pt"/>
              </w:rPr>
              <w:t xml:space="preserve">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</w:rPr>
            </w:pPr>
          </w:p>
        </w:tc>
      </w:tr>
      <w:tr w:rsidR="00714A79" w:rsidRPr="007D5B2C" w:rsidTr="00F05FF2">
        <w:trPr>
          <w:trHeight w:hRule="exact" w:val="37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both"/>
            </w:pPr>
            <w:r w:rsidRPr="007D5B2C">
              <w:rPr>
                <w:rStyle w:val="Bodytext211pt"/>
              </w:rPr>
              <w:t>Иссык-Кульская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35,0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</w:p>
        </w:tc>
      </w:tr>
      <w:tr w:rsidR="00714A79" w:rsidRPr="007D5B2C" w:rsidTr="00F05FF2">
        <w:trPr>
          <w:trHeight w:hRule="exact" w:val="51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both"/>
            </w:pPr>
            <w:r w:rsidRPr="007D5B2C">
              <w:rPr>
                <w:rStyle w:val="Bodytext211pt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en-US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323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  <w:r w:rsidRPr="007D5B2C">
              <w:rPr>
                <w:rStyle w:val="Bodytext211pt"/>
                <w:rFonts w:eastAsia="Arial Unicode MS"/>
                <w:lang w:val="ky-KG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en-US"/>
              </w:rPr>
            </w:pPr>
            <w:r w:rsidRPr="007D5B2C">
              <w:rPr>
                <w:rStyle w:val="Bodytext211pt"/>
                <w:lang w:val="ky-KG"/>
              </w:rPr>
              <w:t>323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en-US"/>
              </w:rPr>
            </w:pPr>
            <w:r w:rsidRPr="007D5B2C">
              <w:rPr>
                <w:rStyle w:val="Bodytext211pt"/>
                <w:lang w:val="ky-KG"/>
              </w:rPr>
              <w:t>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en-US"/>
              </w:rPr>
            </w:pPr>
            <w:r w:rsidRPr="007D5B2C">
              <w:rPr>
                <w:rStyle w:val="Bodytext211pt"/>
                <w:lang w:val="ky-KG"/>
              </w:rPr>
              <w:t>275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en-US"/>
              </w:rPr>
            </w:pPr>
            <w:r w:rsidRPr="007D5B2C">
              <w:rPr>
                <w:rStyle w:val="Bodytext211pt"/>
                <w:lang w:val="en-US"/>
              </w:rPr>
              <w:t>222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</w:rPr>
            </w:pPr>
            <w:r w:rsidRPr="007D5B2C">
              <w:rPr>
                <w:rStyle w:val="Bodytext211pt"/>
                <w:lang w:val="en-US"/>
              </w:rPr>
              <w:t>978</w:t>
            </w:r>
            <w:r w:rsidRPr="007D5B2C">
              <w:rPr>
                <w:rStyle w:val="Bodytext211pt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rStyle w:val="Bodytext211pt"/>
                <w:rFonts w:eastAsia="Arial Unicode MS"/>
                <w:lang w:val="ky-KG"/>
              </w:rPr>
            </w:pPr>
          </w:p>
        </w:tc>
      </w:tr>
      <w:tr w:rsidR="00714A79" w:rsidTr="00F05FF2">
        <w:trPr>
          <w:trHeight w:hRule="exact" w:val="33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</w:pPr>
            <w:r w:rsidRPr="007D5B2C">
              <w:rPr>
                <w:rStyle w:val="Bodytext211pt"/>
              </w:rPr>
              <w:t>Из них по северу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en-US"/>
              </w:rPr>
            </w:pPr>
            <w:r w:rsidRPr="007D5B2C">
              <w:rPr>
                <w:rStyle w:val="Bodytext211pt"/>
                <w:lang w:val="ky-KG"/>
              </w:rPr>
              <w:t>289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en-US"/>
              </w:rPr>
            </w:pPr>
            <w:r w:rsidRPr="007D5B2C">
              <w:rPr>
                <w:rStyle w:val="Bodytext211pt"/>
                <w:lang w:val="ky-KG"/>
              </w:rPr>
              <w:t>289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en-US"/>
              </w:rPr>
            </w:pPr>
            <w:r w:rsidRPr="007D5B2C">
              <w:rPr>
                <w:rStyle w:val="Bodytext211pt"/>
                <w:lang w:val="ky-KG"/>
              </w:rPr>
              <w:t>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sz w:val="10"/>
                <w:szCs w:val="10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207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pStyle w:val="Bodytext20"/>
              <w:framePr w:w="15614" w:h="7886" w:wrap="none" w:vAnchor="page" w:hAnchor="page" w:x="521" w:y="1860"/>
              <w:shd w:val="clear" w:color="auto" w:fill="auto"/>
              <w:spacing w:line="220" w:lineRule="exact"/>
              <w:jc w:val="center"/>
              <w:rPr>
                <w:rStyle w:val="Bodytext211pt"/>
                <w:lang w:val="ky-KG"/>
              </w:rPr>
            </w:pPr>
            <w:r w:rsidRPr="007D5B2C">
              <w:rPr>
                <w:rStyle w:val="Bodytext211pt"/>
                <w:lang w:val="ky-KG"/>
              </w:rPr>
              <w:t>913,0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A79" w:rsidRPr="007D5B2C" w:rsidRDefault="00714A79" w:rsidP="00F05FF2">
            <w:pPr>
              <w:framePr w:w="15614" w:h="7886" w:wrap="none" w:vAnchor="page" w:hAnchor="page" w:x="521" w:y="1860"/>
              <w:jc w:val="center"/>
              <w:rPr>
                <w:sz w:val="10"/>
                <w:szCs w:val="10"/>
                <w:lang w:val="ky-KG"/>
              </w:rPr>
            </w:pPr>
          </w:p>
        </w:tc>
      </w:tr>
    </w:tbl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B4609D" w:rsidRDefault="00714A79" w:rsidP="00714A79">
      <w:pPr>
        <w:rPr>
          <w:sz w:val="2"/>
          <w:szCs w:val="2"/>
        </w:rPr>
      </w:pPr>
    </w:p>
    <w:p w:rsidR="00714A79" w:rsidRPr="009C0D28" w:rsidRDefault="00714A79" w:rsidP="00714A79">
      <w:pPr>
        <w:rPr>
          <w:sz w:val="2"/>
          <w:szCs w:val="2"/>
          <w:lang w:val="ky-KG"/>
        </w:rPr>
      </w:pPr>
    </w:p>
    <w:sectPr w:rsidR="00714A79" w:rsidRPr="009C0D28" w:rsidSect="00B4609D">
      <w:footerReference w:type="default" r:id="rId6"/>
      <w:pgSz w:w="16840" w:h="11900" w:orient="landscape"/>
      <w:pgMar w:top="360" w:right="360" w:bottom="1560" w:left="360" w:header="0" w:footer="12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0C" w:rsidRDefault="0072330C">
      <w:r>
        <w:separator/>
      </w:r>
    </w:p>
  </w:endnote>
  <w:endnote w:type="continuationSeparator" w:id="0">
    <w:p w:rsidR="0072330C" w:rsidRDefault="0072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9D" w:rsidRPr="00B4609D" w:rsidRDefault="00101C00" w:rsidP="00B4609D">
    <w:pPr>
      <w:jc w:val="center"/>
      <w:rPr>
        <w:rFonts w:ascii="Times New Roman" w:hAnsi="Times New Roman" w:cs="Times New Roman"/>
        <w:b/>
        <w:color w:val="000000" w:themeColor="text1"/>
      </w:rPr>
    </w:pPr>
    <w:r w:rsidRPr="00B4609D">
      <w:rPr>
        <w:rFonts w:ascii="Times New Roman" w:hAnsi="Times New Roman" w:cs="Times New Roman"/>
        <w:b/>
        <w:color w:val="000000" w:themeColor="text1"/>
      </w:rPr>
      <w:t xml:space="preserve">Заведующая </w:t>
    </w:r>
    <w:proofErr w:type="spellStart"/>
    <w:r w:rsidRPr="00B4609D">
      <w:rPr>
        <w:rFonts w:ascii="Times New Roman" w:hAnsi="Times New Roman" w:cs="Times New Roman"/>
        <w:b/>
        <w:color w:val="000000" w:themeColor="text1"/>
      </w:rPr>
      <w:t>ОПНиК</w:t>
    </w:r>
    <w:proofErr w:type="spellEnd"/>
    <w:r w:rsidRPr="00B4609D">
      <w:rPr>
        <w:rFonts w:ascii="Times New Roman" w:hAnsi="Times New Roman" w:cs="Times New Roman"/>
        <w:b/>
        <w:color w:val="000000" w:themeColor="text1"/>
      </w:rPr>
      <w:t xml:space="preserve">                                              Т. Иманкулова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0C" w:rsidRDefault="0072330C">
      <w:r>
        <w:separator/>
      </w:r>
    </w:p>
  </w:footnote>
  <w:footnote w:type="continuationSeparator" w:id="0">
    <w:p w:rsidR="0072330C" w:rsidRDefault="0072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C4"/>
    <w:rsid w:val="000A3EE1"/>
    <w:rsid w:val="00101C00"/>
    <w:rsid w:val="001E242E"/>
    <w:rsid w:val="001F05C4"/>
    <w:rsid w:val="002F423F"/>
    <w:rsid w:val="00590FB1"/>
    <w:rsid w:val="00714A79"/>
    <w:rsid w:val="0072330C"/>
    <w:rsid w:val="009F0B84"/>
    <w:rsid w:val="00DD0598"/>
    <w:rsid w:val="00E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5234-A553-419F-9813-F10852DF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4A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714A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2">
    <w:name w:val="Heading #2_"/>
    <w:basedOn w:val="a0"/>
    <w:link w:val="Heading20"/>
    <w:rsid w:val="00714A7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Heading3">
    <w:name w:val="Heading #3_"/>
    <w:basedOn w:val="a0"/>
    <w:link w:val="Heading30"/>
    <w:rsid w:val="00714A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14A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basedOn w:val="Bodytext2"/>
    <w:rsid w:val="00714A7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714A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20">
    <w:name w:val="Heading #2"/>
    <w:basedOn w:val="a"/>
    <w:link w:val="Heading2"/>
    <w:rsid w:val="00714A79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Heading30">
    <w:name w:val="Heading #3"/>
    <w:basedOn w:val="a"/>
    <w:link w:val="Heading3"/>
    <w:rsid w:val="00714A79"/>
    <w:pPr>
      <w:shd w:val="clear" w:color="auto" w:fill="FFFFFF"/>
      <w:spacing w:before="1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rsid w:val="00714A7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2019-04-24T07:29:00Z</dcterms:created>
  <dcterms:modified xsi:type="dcterms:W3CDTF">2019-04-24T07:33:00Z</dcterms:modified>
</cp:coreProperties>
</file>