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6E6317" w:rsidRPr="00D36CB4" w:rsidTr="00D42E65">
        <w:tc>
          <w:tcPr>
            <w:tcW w:w="4672" w:type="dxa"/>
          </w:tcPr>
          <w:p w:rsidR="00D42E65" w:rsidRPr="00D36CB4" w:rsidRDefault="00D42E65" w:rsidP="0046105E">
            <w:pPr>
              <w:tabs>
                <w:tab w:val="left" w:pos="5529"/>
              </w:tabs>
              <w:spacing w:line="276" w:lineRule="auto"/>
              <w:rPr>
                <w:rFonts w:ascii="Times New Roman" w:hAnsi="Times New Roman" w:cs="Times New Roman"/>
                <w:sz w:val="24"/>
                <w:szCs w:val="24"/>
                <w:lang w:val="en-US"/>
              </w:rPr>
            </w:pPr>
            <w:r w:rsidRPr="00D36CB4">
              <w:rPr>
                <w:rFonts w:ascii="Times New Roman" w:hAnsi="Times New Roman" w:cs="Times New Roman"/>
                <w:sz w:val="24"/>
                <w:szCs w:val="24"/>
                <w:lang w:val="en-US"/>
              </w:rPr>
              <w:t>«</w:t>
            </w:r>
            <w:r w:rsidR="00D46F94" w:rsidRPr="00D36CB4">
              <w:rPr>
                <w:rFonts w:ascii="Times New Roman" w:hAnsi="Times New Roman" w:cs="Times New Roman"/>
                <w:sz w:val="24"/>
                <w:szCs w:val="24"/>
                <w:lang w:val="en-US"/>
              </w:rPr>
              <w:t>APPROVED BY</w:t>
            </w:r>
            <w:r w:rsidRPr="00D36CB4">
              <w:rPr>
                <w:rFonts w:ascii="Times New Roman" w:hAnsi="Times New Roman" w:cs="Times New Roman"/>
                <w:sz w:val="24"/>
                <w:szCs w:val="24"/>
                <w:lang w:val="en-US"/>
              </w:rPr>
              <w:t xml:space="preserve">»: </w:t>
            </w:r>
          </w:p>
          <w:p w:rsidR="00D42E65" w:rsidRPr="00D36CB4" w:rsidRDefault="009B3AE0" w:rsidP="0046105E">
            <w:pPr>
              <w:tabs>
                <w:tab w:val="left" w:pos="5529"/>
              </w:tabs>
              <w:spacing w:line="276" w:lineRule="auto"/>
              <w:rPr>
                <w:rFonts w:ascii="Times New Roman" w:hAnsi="Times New Roman" w:cs="Times New Roman"/>
                <w:sz w:val="24"/>
                <w:szCs w:val="24"/>
                <w:lang w:val="en-US"/>
              </w:rPr>
            </w:pPr>
            <w:r w:rsidRPr="00D36CB4">
              <w:rPr>
                <w:rFonts w:ascii="Times New Roman" w:hAnsi="Times New Roman" w:cs="Times New Roman"/>
                <w:sz w:val="24"/>
                <w:szCs w:val="24"/>
                <w:lang w:val="en-US"/>
              </w:rPr>
              <w:t xml:space="preserve">Head of </w:t>
            </w:r>
            <w:proofErr w:type="spellStart"/>
            <w:r w:rsidRPr="00D36CB4">
              <w:rPr>
                <w:rFonts w:ascii="Times New Roman" w:hAnsi="Times New Roman" w:cs="Times New Roman"/>
                <w:sz w:val="24"/>
                <w:szCs w:val="24"/>
                <w:lang w:val="en-US"/>
              </w:rPr>
              <w:t>Manas</w:t>
            </w:r>
            <w:proofErr w:type="spellEnd"/>
            <w:r w:rsidRPr="00D36CB4">
              <w:rPr>
                <w:rFonts w:ascii="Times New Roman" w:hAnsi="Times New Roman" w:cs="Times New Roman"/>
                <w:sz w:val="24"/>
                <w:szCs w:val="24"/>
                <w:lang w:val="en-US"/>
              </w:rPr>
              <w:t xml:space="preserve"> customs office</w:t>
            </w:r>
          </w:p>
          <w:p w:rsidR="00D42E65" w:rsidRPr="00D36CB4" w:rsidRDefault="00D42E65" w:rsidP="0046105E">
            <w:pPr>
              <w:tabs>
                <w:tab w:val="left" w:pos="5529"/>
              </w:tabs>
              <w:spacing w:line="276" w:lineRule="auto"/>
              <w:rPr>
                <w:rFonts w:ascii="Times New Roman" w:hAnsi="Times New Roman" w:cs="Times New Roman"/>
                <w:sz w:val="24"/>
                <w:szCs w:val="24"/>
                <w:lang w:val="en-US"/>
              </w:rPr>
            </w:pPr>
          </w:p>
          <w:p w:rsidR="00D42E65" w:rsidRDefault="00D42E65" w:rsidP="0046105E">
            <w:pPr>
              <w:tabs>
                <w:tab w:val="left" w:pos="5529"/>
              </w:tabs>
              <w:spacing w:line="276" w:lineRule="auto"/>
              <w:rPr>
                <w:rFonts w:ascii="Times New Roman" w:hAnsi="Times New Roman" w:cs="Times New Roman"/>
                <w:sz w:val="24"/>
                <w:szCs w:val="24"/>
                <w:lang w:val="en-US"/>
              </w:rPr>
            </w:pPr>
          </w:p>
          <w:p w:rsidR="007725D1" w:rsidRPr="00D36CB4" w:rsidRDefault="007725D1" w:rsidP="0046105E">
            <w:pPr>
              <w:tabs>
                <w:tab w:val="left" w:pos="5529"/>
              </w:tabs>
              <w:spacing w:line="276" w:lineRule="auto"/>
              <w:rPr>
                <w:rFonts w:ascii="Times New Roman" w:hAnsi="Times New Roman" w:cs="Times New Roman"/>
                <w:sz w:val="24"/>
                <w:szCs w:val="24"/>
                <w:lang w:val="en-US"/>
              </w:rPr>
            </w:pPr>
            <w:bookmarkStart w:id="0" w:name="_GoBack"/>
            <w:bookmarkEnd w:id="0"/>
          </w:p>
          <w:p w:rsidR="00D42E65" w:rsidRPr="00D36CB4" w:rsidRDefault="00D42E65" w:rsidP="0046105E">
            <w:pPr>
              <w:tabs>
                <w:tab w:val="left" w:pos="5529"/>
              </w:tabs>
              <w:spacing w:line="276" w:lineRule="auto"/>
              <w:rPr>
                <w:rFonts w:ascii="Times New Roman" w:hAnsi="Times New Roman" w:cs="Times New Roman"/>
                <w:sz w:val="24"/>
                <w:szCs w:val="24"/>
                <w:lang w:val="en-US"/>
              </w:rPr>
            </w:pPr>
            <w:r w:rsidRPr="00D36CB4">
              <w:rPr>
                <w:rFonts w:ascii="Times New Roman" w:hAnsi="Times New Roman" w:cs="Times New Roman"/>
                <w:sz w:val="24"/>
                <w:szCs w:val="24"/>
                <w:lang w:val="en-US"/>
              </w:rPr>
              <w:t>_____________</w:t>
            </w:r>
            <w:r w:rsidR="009B3AE0" w:rsidRPr="00D36CB4">
              <w:rPr>
                <w:lang w:val="en-US"/>
              </w:rPr>
              <w:t xml:space="preserve"> </w:t>
            </w:r>
            <w:r w:rsidR="009B3AE0" w:rsidRPr="00D36CB4">
              <w:rPr>
                <w:rFonts w:ascii="Times New Roman" w:hAnsi="Times New Roman" w:cs="Times New Roman"/>
                <w:sz w:val="24"/>
                <w:szCs w:val="24"/>
                <w:lang w:val="en-US"/>
              </w:rPr>
              <w:t>A.</w:t>
            </w:r>
            <w:r w:rsidR="00810B3E" w:rsidRPr="00D36CB4">
              <w:rPr>
                <w:rFonts w:ascii="Times New Roman" w:hAnsi="Times New Roman" w:cs="Times New Roman"/>
                <w:sz w:val="24"/>
                <w:szCs w:val="24"/>
                <w:lang w:val="en-US"/>
              </w:rPr>
              <w:t xml:space="preserve"> </w:t>
            </w:r>
            <w:proofErr w:type="spellStart"/>
            <w:r w:rsidR="009B3AE0" w:rsidRPr="00D36CB4">
              <w:rPr>
                <w:rFonts w:ascii="Times New Roman" w:hAnsi="Times New Roman" w:cs="Times New Roman"/>
                <w:sz w:val="24"/>
                <w:szCs w:val="24"/>
                <w:lang w:val="en-US"/>
              </w:rPr>
              <w:t>Asylbekov</w:t>
            </w:r>
            <w:proofErr w:type="spellEnd"/>
            <w:r w:rsidRPr="00D36CB4">
              <w:rPr>
                <w:rFonts w:ascii="Times New Roman" w:hAnsi="Times New Roman" w:cs="Times New Roman"/>
                <w:sz w:val="24"/>
                <w:szCs w:val="24"/>
                <w:lang w:val="en-US"/>
              </w:rPr>
              <w:t xml:space="preserve">       </w:t>
            </w:r>
          </w:p>
          <w:p w:rsidR="006E6317" w:rsidRPr="00D36CB4" w:rsidRDefault="009B3AE0" w:rsidP="007725D1">
            <w:pPr>
              <w:tabs>
                <w:tab w:val="left" w:pos="5529"/>
              </w:tabs>
              <w:spacing w:line="276" w:lineRule="auto"/>
              <w:rPr>
                <w:rFonts w:ascii="Times New Roman" w:hAnsi="Times New Roman" w:cs="Times New Roman"/>
                <w:sz w:val="24"/>
                <w:szCs w:val="24"/>
                <w:lang w:val="en-US"/>
              </w:rPr>
            </w:pPr>
            <w:r w:rsidRPr="00D36CB4">
              <w:rPr>
                <w:rFonts w:ascii="Times New Roman" w:hAnsi="Times New Roman" w:cs="Times New Roman"/>
                <w:sz w:val="24"/>
                <w:szCs w:val="24"/>
                <w:lang w:val="en-US"/>
              </w:rPr>
              <w:t>«</w:t>
            </w:r>
            <w:r w:rsidR="007725D1">
              <w:rPr>
                <w:rFonts w:ascii="Times New Roman" w:hAnsi="Times New Roman" w:cs="Times New Roman"/>
                <w:sz w:val="24"/>
                <w:szCs w:val="24"/>
                <w:lang w:val="en-US"/>
              </w:rPr>
              <w:t>17</w:t>
            </w:r>
            <w:r w:rsidRPr="00D36CB4">
              <w:rPr>
                <w:rFonts w:ascii="Times New Roman" w:hAnsi="Times New Roman" w:cs="Times New Roman"/>
                <w:sz w:val="24"/>
                <w:szCs w:val="24"/>
                <w:lang w:val="en-US"/>
              </w:rPr>
              <w:t xml:space="preserve">» </w:t>
            </w:r>
            <w:r w:rsidR="007725D1">
              <w:rPr>
                <w:rFonts w:ascii="Times New Roman" w:hAnsi="Times New Roman" w:cs="Times New Roman"/>
                <w:sz w:val="24"/>
                <w:szCs w:val="24"/>
                <w:lang w:val="en-US"/>
              </w:rPr>
              <w:t xml:space="preserve">august </w:t>
            </w:r>
            <w:r w:rsidRPr="00D36CB4">
              <w:rPr>
                <w:rFonts w:ascii="Times New Roman" w:hAnsi="Times New Roman" w:cs="Times New Roman"/>
                <w:sz w:val="24"/>
                <w:szCs w:val="24"/>
                <w:lang w:val="en-US"/>
              </w:rPr>
              <w:t>2021</w:t>
            </w:r>
            <w:r w:rsidR="00D42E65" w:rsidRPr="00D36CB4">
              <w:rPr>
                <w:rFonts w:ascii="Times New Roman" w:hAnsi="Times New Roman" w:cs="Times New Roman"/>
                <w:sz w:val="24"/>
                <w:szCs w:val="24"/>
                <w:lang w:val="en-US"/>
              </w:rPr>
              <w:t xml:space="preserve">                                                                                  </w:t>
            </w:r>
          </w:p>
        </w:tc>
        <w:tc>
          <w:tcPr>
            <w:tcW w:w="4673" w:type="dxa"/>
          </w:tcPr>
          <w:p w:rsidR="00D42E65" w:rsidRPr="00D36CB4" w:rsidRDefault="00D42E65" w:rsidP="00D42E65">
            <w:pPr>
              <w:spacing w:line="276" w:lineRule="auto"/>
              <w:rPr>
                <w:rFonts w:ascii="Times New Roman" w:hAnsi="Times New Roman" w:cs="Times New Roman"/>
                <w:sz w:val="24"/>
                <w:szCs w:val="24"/>
                <w:lang w:val="en-US"/>
              </w:rPr>
            </w:pPr>
            <w:r w:rsidRPr="00D36CB4">
              <w:rPr>
                <w:rFonts w:ascii="Times New Roman" w:hAnsi="Times New Roman" w:cs="Times New Roman"/>
                <w:sz w:val="24"/>
                <w:szCs w:val="24"/>
                <w:lang w:val="en-US"/>
              </w:rPr>
              <w:t>«</w:t>
            </w:r>
            <w:r w:rsidR="009B3AE0" w:rsidRPr="00D36CB4">
              <w:rPr>
                <w:rFonts w:ascii="Times New Roman" w:hAnsi="Times New Roman" w:cs="Times New Roman"/>
                <w:sz w:val="24"/>
                <w:szCs w:val="24"/>
                <w:lang w:val="en-US"/>
              </w:rPr>
              <w:t>AGREED BY</w:t>
            </w:r>
            <w:r w:rsidRPr="00D36CB4">
              <w:rPr>
                <w:rFonts w:ascii="Times New Roman" w:hAnsi="Times New Roman" w:cs="Times New Roman"/>
                <w:sz w:val="24"/>
                <w:szCs w:val="24"/>
                <w:lang w:val="en-US"/>
              </w:rPr>
              <w:t xml:space="preserve">»: </w:t>
            </w:r>
          </w:p>
          <w:p w:rsidR="00D42E65" w:rsidRPr="00D36CB4" w:rsidRDefault="00810B3E" w:rsidP="00D42E65">
            <w:pPr>
              <w:spacing w:line="276" w:lineRule="auto"/>
              <w:rPr>
                <w:rFonts w:ascii="Times New Roman" w:hAnsi="Times New Roman" w:cs="Times New Roman"/>
                <w:sz w:val="24"/>
                <w:szCs w:val="24"/>
                <w:lang w:val="en-US"/>
              </w:rPr>
            </w:pPr>
            <w:r w:rsidRPr="00D36CB4">
              <w:rPr>
                <w:rFonts w:ascii="Times New Roman" w:hAnsi="Times New Roman" w:cs="Times New Roman"/>
                <w:sz w:val="24"/>
                <w:szCs w:val="24"/>
                <w:lang w:val="en-US"/>
              </w:rPr>
              <w:t>Director of the Precious Metals Department under the Ministry of Economy and Finance of the Kyrgyz Republic</w:t>
            </w:r>
            <w:r w:rsidR="00A23F0F" w:rsidRPr="00D36CB4">
              <w:rPr>
                <w:rFonts w:ascii="Times New Roman" w:hAnsi="Times New Roman" w:cs="Times New Roman"/>
                <w:sz w:val="24"/>
                <w:szCs w:val="24"/>
                <w:lang w:val="en-US"/>
              </w:rPr>
              <w:t xml:space="preserve"> (MEF KR)</w:t>
            </w:r>
          </w:p>
          <w:p w:rsidR="00D42E65" w:rsidRPr="00D36CB4" w:rsidRDefault="00D42E65" w:rsidP="00D42E65">
            <w:pPr>
              <w:spacing w:line="276" w:lineRule="auto"/>
              <w:rPr>
                <w:rFonts w:ascii="Times New Roman" w:hAnsi="Times New Roman" w:cs="Times New Roman"/>
                <w:sz w:val="24"/>
                <w:szCs w:val="24"/>
                <w:lang w:val="en-US"/>
              </w:rPr>
            </w:pPr>
          </w:p>
          <w:p w:rsidR="00D42E65" w:rsidRPr="00D36CB4" w:rsidRDefault="00D42E65" w:rsidP="00D42E65">
            <w:pPr>
              <w:spacing w:line="276" w:lineRule="auto"/>
              <w:rPr>
                <w:rFonts w:ascii="Times New Roman" w:hAnsi="Times New Roman" w:cs="Times New Roman"/>
                <w:sz w:val="24"/>
                <w:szCs w:val="24"/>
                <w:lang w:val="en-US"/>
              </w:rPr>
            </w:pPr>
            <w:r w:rsidRPr="00D36CB4">
              <w:rPr>
                <w:rFonts w:ascii="Times New Roman" w:hAnsi="Times New Roman" w:cs="Times New Roman"/>
                <w:sz w:val="24"/>
                <w:szCs w:val="24"/>
                <w:lang w:val="en-US"/>
              </w:rPr>
              <w:t>__________________</w:t>
            </w:r>
            <w:r w:rsidR="009B3AE0" w:rsidRPr="00D36CB4">
              <w:rPr>
                <w:lang w:val="en-US"/>
              </w:rPr>
              <w:t xml:space="preserve"> </w:t>
            </w:r>
            <w:r w:rsidR="009B3AE0" w:rsidRPr="00D36CB4">
              <w:rPr>
                <w:rFonts w:ascii="Times New Roman" w:hAnsi="Times New Roman" w:cs="Times New Roman"/>
                <w:sz w:val="24"/>
                <w:szCs w:val="24"/>
                <w:lang w:val="en-US"/>
              </w:rPr>
              <w:t>K.</w:t>
            </w:r>
            <w:r w:rsidR="00810B3E" w:rsidRPr="00D36CB4">
              <w:rPr>
                <w:rFonts w:ascii="Times New Roman" w:hAnsi="Times New Roman" w:cs="Times New Roman"/>
                <w:sz w:val="24"/>
                <w:szCs w:val="24"/>
                <w:lang w:val="en-US"/>
              </w:rPr>
              <w:t xml:space="preserve"> </w:t>
            </w:r>
            <w:proofErr w:type="spellStart"/>
            <w:r w:rsidR="009B3AE0" w:rsidRPr="00D36CB4">
              <w:rPr>
                <w:rFonts w:ascii="Times New Roman" w:hAnsi="Times New Roman" w:cs="Times New Roman"/>
                <w:sz w:val="24"/>
                <w:szCs w:val="24"/>
                <w:lang w:val="en-US"/>
              </w:rPr>
              <w:t>Madumarov</w:t>
            </w:r>
            <w:proofErr w:type="spellEnd"/>
          </w:p>
          <w:p w:rsidR="00D42E65" w:rsidRPr="00D36CB4" w:rsidRDefault="009B3AE0" w:rsidP="00D42E65">
            <w:pPr>
              <w:spacing w:line="276" w:lineRule="auto"/>
              <w:rPr>
                <w:rFonts w:ascii="Times New Roman" w:hAnsi="Times New Roman" w:cs="Times New Roman"/>
                <w:sz w:val="24"/>
                <w:szCs w:val="24"/>
                <w:lang w:val="en-US"/>
              </w:rPr>
            </w:pPr>
            <w:r w:rsidRPr="00D36CB4">
              <w:rPr>
                <w:rFonts w:ascii="Times New Roman" w:hAnsi="Times New Roman" w:cs="Times New Roman"/>
                <w:sz w:val="24"/>
                <w:szCs w:val="24"/>
                <w:lang w:val="en-US"/>
              </w:rPr>
              <w:t xml:space="preserve"> «</w:t>
            </w:r>
            <w:r w:rsidR="000851C4">
              <w:rPr>
                <w:rFonts w:ascii="Times New Roman" w:hAnsi="Times New Roman" w:cs="Times New Roman"/>
                <w:sz w:val="24"/>
                <w:szCs w:val="24"/>
                <w:lang w:val="en-US"/>
              </w:rPr>
              <w:t>17</w:t>
            </w:r>
            <w:r w:rsidRPr="00D36CB4">
              <w:rPr>
                <w:rFonts w:ascii="Times New Roman" w:hAnsi="Times New Roman" w:cs="Times New Roman"/>
                <w:sz w:val="24"/>
                <w:szCs w:val="24"/>
                <w:lang w:val="en-US"/>
              </w:rPr>
              <w:t xml:space="preserve">» </w:t>
            </w:r>
            <w:r w:rsidR="000851C4">
              <w:rPr>
                <w:rFonts w:ascii="Times New Roman" w:hAnsi="Times New Roman" w:cs="Times New Roman"/>
                <w:sz w:val="24"/>
                <w:szCs w:val="24"/>
                <w:lang w:val="en-US"/>
              </w:rPr>
              <w:t xml:space="preserve">august </w:t>
            </w:r>
            <w:r w:rsidRPr="00D36CB4">
              <w:rPr>
                <w:rFonts w:ascii="Times New Roman" w:hAnsi="Times New Roman" w:cs="Times New Roman"/>
                <w:sz w:val="24"/>
                <w:szCs w:val="24"/>
                <w:lang w:val="en-US"/>
              </w:rPr>
              <w:t>2021</w:t>
            </w:r>
          </w:p>
          <w:p w:rsidR="006E6317" w:rsidRPr="00D36CB4" w:rsidRDefault="00D42E65" w:rsidP="00D42E65">
            <w:pPr>
              <w:tabs>
                <w:tab w:val="left" w:pos="5529"/>
              </w:tabs>
              <w:spacing w:line="276" w:lineRule="auto"/>
              <w:rPr>
                <w:rFonts w:ascii="Times New Roman" w:hAnsi="Times New Roman" w:cs="Times New Roman"/>
                <w:sz w:val="24"/>
                <w:szCs w:val="24"/>
                <w:lang w:val="en-US"/>
              </w:rPr>
            </w:pPr>
            <w:r w:rsidRPr="00D36CB4">
              <w:rPr>
                <w:rFonts w:ascii="Times New Roman" w:hAnsi="Times New Roman" w:cs="Times New Roman"/>
                <w:sz w:val="24"/>
                <w:szCs w:val="24"/>
                <w:lang w:val="en-US"/>
              </w:rPr>
              <w:t xml:space="preserve">                                    </w:t>
            </w:r>
          </w:p>
        </w:tc>
      </w:tr>
    </w:tbl>
    <w:p w:rsidR="006E6317" w:rsidRPr="00D36CB4" w:rsidRDefault="006E6317" w:rsidP="0046105E">
      <w:pPr>
        <w:tabs>
          <w:tab w:val="left" w:pos="5529"/>
        </w:tabs>
        <w:spacing w:after="0" w:line="276" w:lineRule="auto"/>
        <w:rPr>
          <w:rFonts w:ascii="Times New Roman" w:hAnsi="Times New Roman" w:cs="Times New Roman"/>
          <w:sz w:val="24"/>
          <w:szCs w:val="24"/>
          <w:lang w:val="en-US"/>
        </w:rPr>
      </w:pPr>
    </w:p>
    <w:p w:rsidR="00221465" w:rsidRPr="00D36CB4" w:rsidRDefault="00AB6734" w:rsidP="0046105E">
      <w:pPr>
        <w:spacing w:after="0" w:line="276" w:lineRule="auto"/>
        <w:jc w:val="center"/>
        <w:rPr>
          <w:rFonts w:ascii="Times New Roman" w:hAnsi="Times New Roman" w:cs="Times New Roman"/>
          <w:b/>
          <w:sz w:val="24"/>
          <w:szCs w:val="24"/>
          <w:lang w:val="en-US"/>
        </w:rPr>
      </w:pPr>
      <w:r w:rsidRPr="00D36CB4">
        <w:rPr>
          <w:rFonts w:ascii="Times New Roman" w:hAnsi="Times New Roman" w:cs="Times New Roman"/>
          <w:b/>
          <w:sz w:val="24"/>
          <w:szCs w:val="24"/>
          <w:lang w:val="en-US"/>
        </w:rPr>
        <w:t>Technological Scheme</w:t>
      </w:r>
    </w:p>
    <w:p w:rsidR="00096A01" w:rsidRPr="00D36CB4" w:rsidRDefault="00810B3E" w:rsidP="0046105E">
      <w:pPr>
        <w:spacing w:after="0" w:line="276" w:lineRule="auto"/>
        <w:jc w:val="both"/>
        <w:rPr>
          <w:rFonts w:ascii="Times New Roman" w:hAnsi="Times New Roman" w:cs="Times New Roman"/>
          <w:b/>
          <w:sz w:val="24"/>
          <w:szCs w:val="24"/>
          <w:lang w:val="en-US"/>
        </w:rPr>
      </w:pPr>
      <w:r w:rsidRPr="00D36CB4">
        <w:rPr>
          <w:rFonts w:ascii="Times New Roman" w:hAnsi="Times New Roman" w:cs="Times New Roman"/>
          <w:b/>
          <w:sz w:val="24"/>
          <w:szCs w:val="24"/>
          <w:lang w:val="en-US"/>
        </w:rPr>
        <w:t xml:space="preserve">of interaction between the </w:t>
      </w:r>
      <w:proofErr w:type="spellStart"/>
      <w:r w:rsidRPr="00D36CB4">
        <w:rPr>
          <w:rFonts w:ascii="Times New Roman" w:hAnsi="Times New Roman" w:cs="Times New Roman"/>
          <w:b/>
          <w:sz w:val="24"/>
          <w:szCs w:val="24"/>
          <w:lang w:val="en-US"/>
        </w:rPr>
        <w:t>Manas</w:t>
      </w:r>
      <w:proofErr w:type="spellEnd"/>
      <w:r w:rsidRPr="00D36CB4">
        <w:rPr>
          <w:rFonts w:ascii="Times New Roman" w:hAnsi="Times New Roman" w:cs="Times New Roman"/>
          <w:b/>
          <w:sz w:val="24"/>
          <w:szCs w:val="24"/>
          <w:lang w:val="en-US"/>
        </w:rPr>
        <w:t xml:space="preserve"> customs office and the Precious Metals Department under the Ministry of Economy and Finance of the Kyrgyz Republic</w:t>
      </w:r>
      <w:r w:rsidR="00A23F0F" w:rsidRPr="00D36CB4">
        <w:rPr>
          <w:rFonts w:ascii="Times New Roman" w:hAnsi="Times New Roman" w:cs="Times New Roman"/>
          <w:b/>
          <w:sz w:val="24"/>
          <w:szCs w:val="24"/>
          <w:lang w:val="en-US"/>
        </w:rPr>
        <w:t xml:space="preserve"> (MEF KR) when importing into and exporting from the territory of the Kyrgyz Republic precious stones, precious metals and raw materials containing precious metals.</w:t>
      </w:r>
    </w:p>
    <w:p w:rsidR="00D11FEC" w:rsidRPr="00426579" w:rsidRDefault="004B3EEA" w:rsidP="0046105E">
      <w:pPr>
        <w:spacing w:after="0" w:line="276" w:lineRule="auto"/>
        <w:ind w:firstLine="708"/>
        <w:jc w:val="both"/>
        <w:rPr>
          <w:rFonts w:ascii="Times New Roman" w:hAnsi="Times New Roman" w:cs="Times New Roman"/>
          <w:sz w:val="24"/>
          <w:szCs w:val="24"/>
          <w:lang w:val="en-US"/>
        </w:rPr>
      </w:pPr>
      <w:r w:rsidRPr="00D36CB4">
        <w:rPr>
          <w:rFonts w:ascii="Times New Roman" w:hAnsi="Times New Roman" w:cs="Times New Roman"/>
          <w:sz w:val="24"/>
          <w:szCs w:val="24"/>
          <w:lang w:val="en-US"/>
        </w:rPr>
        <w:t xml:space="preserve">1. </w:t>
      </w:r>
      <w:r w:rsidR="00D11FEC" w:rsidRPr="00D11FEC">
        <w:rPr>
          <w:rFonts w:ascii="Times New Roman" w:hAnsi="Times New Roman" w:cs="Times New Roman"/>
          <w:sz w:val="24"/>
          <w:szCs w:val="24"/>
          <w:lang w:val="en-US"/>
        </w:rPr>
        <w:t>This Technological Scheme (hereinafter referred to as the Technological Scheme)</w:t>
      </w:r>
      <w:r w:rsidR="00426579">
        <w:rPr>
          <w:rFonts w:ascii="Times New Roman" w:hAnsi="Times New Roman" w:cs="Times New Roman"/>
          <w:sz w:val="24"/>
          <w:szCs w:val="24"/>
          <w:lang w:val="en-US"/>
        </w:rPr>
        <w:t xml:space="preserve"> of interaction during customs </w:t>
      </w:r>
      <w:r w:rsidR="00426579">
        <w:rPr>
          <w:rFonts w:ascii="Times New Roman" w:hAnsi="Times New Roman" w:cs="Times New Roman"/>
          <w:sz w:val="24"/>
          <w:szCs w:val="24"/>
        </w:rPr>
        <w:t>с</w:t>
      </w:r>
      <w:proofErr w:type="spellStart"/>
      <w:r w:rsidR="00426579">
        <w:rPr>
          <w:rFonts w:ascii="Times New Roman" w:hAnsi="Times New Roman" w:cs="Times New Roman"/>
          <w:sz w:val="24"/>
          <w:szCs w:val="24"/>
          <w:lang w:val="en-US"/>
        </w:rPr>
        <w:t>learance</w:t>
      </w:r>
      <w:proofErr w:type="spellEnd"/>
      <w:r w:rsidR="00426579">
        <w:rPr>
          <w:rFonts w:ascii="Times New Roman" w:hAnsi="Times New Roman" w:cs="Times New Roman"/>
          <w:sz w:val="24"/>
          <w:szCs w:val="24"/>
          <w:lang w:val="en-US"/>
        </w:rPr>
        <w:t xml:space="preserve"> and customs </w:t>
      </w:r>
      <w:r w:rsidR="00426579">
        <w:rPr>
          <w:rFonts w:ascii="Times New Roman" w:hAnsi="Times New Roman" w:cs="Times New Roman"/>
          <w:sz w:val="24"/>
          <w:szCs w:val="24"/>
          <w:lang w:val="ky-KG"/>
        </w:rPr>
        <w:t>с</w:t>
      </w:r>
      <w:proofErr w:type="spellStart"/>
      <w:r w:rsidR="001C2E3B">
        <w:rPr>
          <w:rFonts w:ascii="Times New Roman" w:hAnsi="Times New Roman" w:cs="Times New Roman"/>
          <w:sz w:val="24"/>
          <w:szCs w:val="24"/>
          <w:lang w:val="en-US"/>
        </w:rPr>
        <w:t>ontrol</w:t>
      </w:r>
      <w:proofErr w:type="spellEnd"/>
      <w:r w:rsidR="001C2E3B">
        <w:rPr>
          <w:rFonts w:ascii="Times New Roman" w:hAnsi="Times New Roman" w:cs="Times New Roman"/>
          <w:sz w:val="24"/>
          <w:szCs w:val="24"/>
          <w:lang w:val="en-US"/>
        </w:rPr>
        <w:t xml:space="preserve"> of p</w:t>
      </w:r>
      <w:r w:rsidR="00D11FEC" w:rsidRPr="00D11FEC">
        <w:rPr>
          <w:rFonts w:ascii="Times New Roman" w:hAnsi="Times New Roman" w:cs="Times New Roman"/>
          <w:sz w:val="24"/>
          <w:szCs w:val="24"/>
          <w:lang w:val="en-US"/>
        </w:rPr>
        <w:t xml:space="preserve">recious stones, </w:t>
      </w:r>
      <w:r w:rsidR="001C2E3B">
        <w:rPr>
          <w:rFonts w:ascii="Times New Roman" w:hAnsi="Times New Roman" w:cs="Times New Roman"/>
          <w:sz w:val="24"/>
          <w:szCs w:val="24"/>
          <w:lang w:val="en-US"/>
        </w:rPr>
        <w:t>precious metals and r</w:t>
      </w:r>
      <w:r w:rsidR="00D11FEC" w:rsidRPr="00D11FEC">
        <w:rPr>
          <w:rFonts w:ascii="Times New Roman" w:hAnsi="Times New Roman" w:cs="Times New Roman"/>
          <w:sz w:val="24"/>
          <w:szCs w:val="24"/>
          <w:lang w:val="en-US"/>
        </w:rPr>
        <w:t xml:space="preserve">aw </w:t>
      </w:r>
      <w:r w:rsidR="001C2E3B">
        <w:rPr>
          <w:rFonts w:ascii="Times New Roman" w:hAnsi="Times New Roman" w:cs="Times New Roman"/>
          <w:sz w:val="24"/>
          <w:szCs w:val="24"/>
          <w:lang w:val="en-US"/>
        </w:rPr>
        <w:t>m</w:t>
      </w:r>
      <w:r w:rsidR="00D11FEC" w:rsidRPr="00D11FEC">
        <w:rPr>
          <w:rFonts w:ascii="Times New Roman" w:hAnsi="Times New Roman" w:cs="Times New Roman"/>
          <w:sz w:val="24"/>
          <w:szCs w:val="24"/>
          <w:lang w:val="en-US"/>
        </w:rPr>
        <w:t xml:space="preserve">aterials containing </w:t>
      </w:r>
      <w:r w:rsidR="001C2E3B">
        <w:rPr>
          <w:rFonts w:ascii="Times New Roman" w:hAnsi="Times New Roman" w:cs="Times New Roman"/>
          <w:sz w:val="24"/>
          <w:szCs w:val="24"/>
          <w:lang w:val="en-US"/>
        </w:rPr>
        <w:t>p</w:t>
      </w:r>
      <w:r w:rsidR="00D11FEC" w:rsidRPr="00D11FEC">
        <w:rPr>
          <w:rFonts w:ascii="Times New Roman" w:hAnsi="Times New Roman" w:cs="Times New Roman"/>
          <w:sz w:val="24"/>
          <w:szCs w:val="24"/>
          <w:lang w:val="en-US"/>
        </w:rPr>
        <w:t xml:space="preserve">recious </w:t>
      </w:r>
      <w:r w:rsidR="001C2E3B">
        <w:rPr>
          <w:rFonts w:ascii="Times New Roman" w:hAnsi="Times New Roman" w:cs="Times New Roman"/>
          <w:sz w:val="24"/>
          <w:szCs w:val="24"/>
          <w:lang w:val="en-US"/>
        </w:rPr>
        <w:t>m</w:t>
      </w:r>
      <w:r w:rsidR="00D11FEC" w:rsidRPr="00D11FEC">
        <w:rPr>
          <w:rFonts w:ascii="Times New Roman" w:hAnsi="Times New Roman" w:cs="Times New Roman"/>
          <w:sz w:val="24"/>
          <w:szCs w:val="24"/>
          <w:lang w:val="en-US"/>
        </w:rPr>
        <w:t>etals includ</w:t>
      </w:r>
      <w:r w:rsidR="001C2E3B">
        <w:rPr>
          <w:rFonts w:ascii="Times New Roman" w:hAnsi="Times New Roman" w:cs="Times New Roman"/>
          <w:sz w:val="24"/>
          <w:szCs w:val="24"/>
          <w:lang w:val="en-US"/>
        </w:rPr>
        <w:t>ed in s</w:t>
      </w:r>
      <w:r w:rsidR="00D11FEC" w:rsidRPr="00D11FEC">
        <w:rPr>
          <w:rFonts w:ascii="Times New Roman" w:hAnsi="Times New Roman" w:cs="Times New Roman"/>
          <w:sz w:val="24"/>
          <w:szCs w:val="24"/>
          <w:lang w:val="en-US"/>
        </w:rPr>
        <w:t>ections 2.9 and 2.10 of the unified lis</w:t>
      </w:r>
      <w:r w:rsidR="003A2018">
        <w:rPr>
          <w:rFonts w:ascii="Times New Roman" w:hAnsi="Times New Roman" w:cs="Times New Roman"/>
          <w:sz w:val="24"/>
          <w:szCs w:val="24"/>
          <w:lang w:val="en-US"/>
        </w:rPr>
        <w:t>t of goods to which non-tariff r</w:t>
      </w:r>
      <w:r w:rsidR="00D11FEC" w:rsidRPr="00D11FEC">
        <w:rPr>
          <w:rFonts w:ascii="Times New Roman" w:hAnsi="Times New Roman" w:cs="Times New Roman"/>
          <w:sz w:val="24"/>
          <w:szCs w:val="24"/>
          <w:lang w:val="en-US"/>
        </w:rPr>
        <w:t>egu</w:t>
      </w:r>
      <w:r w:rsidR="003A2018">
        <w:rPr>
          <w:rFonts w:ascii="Times New Roman" w:hAnsi="Times New Roman" w:cs="Times New Roman"/>
          <w:sz w:val="24"/>
          <w:szCs w:val="24"/>
          <w:lang w:val="en-US"/>
        </w:rPr>
        <w:t>lation measures are applied in trade with third c</w:t>
      </w:r>
      <w:r w:rsidR="00D11FEC" w:rsidRPr="00D11FEC">
        <w:rPr>
          <w:rFonts w:ascii="Times New Roman" w:hAnsi="Times New Roman" w:cs="Times New Roman"/>
          <w:sz w:val="24"/>
          <w:szCs w:val="24"/>
          <w:lang w:val="en-US"/>
        </w:rPr>
        <w:t>ountries, p</w:t>
      </w:r>
      <w:r w:rsidR="003A2018">
        <w:rPr>
          <w:rFonts w:ascii="Times New Roman" w:hAnsi="Times New Roman" w:cs="Times New Roman"/>
          <w:sz w:val="24"/>
          <w:szCs w:val="24"/>
          <w:lang w:val="en-US"/>
        </w:rPr>
        <w:t>rovided for by the Protocol on non-tariff regulation measures in respect of third c</w:t>
      </w:r>
      <w:r w:rsidR="00D11FEC" w:rsidRPr="00D11FEC">
        <w:rPr>
          <w:rFonts w:ascii="Times New Roman" w:hAnsi="Times New Roman" w:cs="Times New Roman"/>
          <w:sz w:val="24"/>
          <w:szCs w:val="24"/>
          <w:lang w:val="en-US"/>
        </w:rPr>
        <w:t xml:space="preserve">ountries (Annex No. 7 to the Treaty on the Eurasian Economic Union of May 29, 2014) (hereinafter </w:t>
      </w:r>
      <w:r w:rsidR="008F049D">
        <w:rPr>
          <w:rFonts w:ascii="Times New Roman" w:hAnsi="Times New Roman" w:cs="Times New Roman"/>
          <w:sz w:val="24"/>
          <w:szCs w:val="24"/>
          <w:lang w:val="en-US"/>
        </w:rPr>
        <w:t>referred to as the Protocol on non-tariff r</w:t>
      </w:r>
      <w:r w:rsidR="00D11FEC" w:rsidRPr="00D11FEC">
        <w:rPr>
          <w:rFonts w:ascii="Times New Roman" w:hAnsi="Times New Roman" w:cs="Times New Roman"/>
          <w:sz w:val="24"/>
          <w:szCs w:val="24"/>
          <w:lang w:val="en-US"/>
        </w:rPr>
        <w:t>eg</w:t>
      </w:r>
      <w:r w:rsidR="008F049D">
        <w:rPr>
          <w:rFonts w:ascii="Times New Roman" w:hAnsi="Times New Roman" w:cs="Times New Roman"/>
          <w:sz w:val="24"/>
          <w:szCs w:val="24"/>
          <w:lang w:val="en-US"/>
        </w:rPr>
        <w:t>ulation m</w:t>
      </w:r>
      <w:r w:rsidR="000D2EDC">
        <w:rPr>
          <w:rFonts w:ascii="Times New Roman" w:hAnsi="Times New Roman" w:cs="Times New Roman"/>
          <w:sz w:val="24"/>
          <w:szCs w:val="24"/>
          <w:lang w:val="en-US"/>
        </w:rPr>
        <w:t>easures in respect of third c</w:t>
      </w:r>
      <w:r w:rsidR="00D11FEC" w:rsidRPr="00D11FEC">
        <w:rPr>
          <w:rFonts w:ascii="Times New Roman" w:hAnsi="Times New Roman" w:cs="Times New Roman"/>
          <w:sz w:val="24"/>
          <w:szCs w:val="24"/>
          <w:lang w:val="en-US"/>
        </w:rPr>
        <w:t>ountries – precious stones and precious metals, respectively) was developed in accordance with the requirements of the Customs Code of the Eurasian E</w:t>
      </w:r>
      <w:r w:rsidR="008F049D">
        <w:rPr>
          <w:rFonts w:ascii="Times New Roman" w:hAnsi="Times New Roman" w:cs="Times New Roman"/>
          <w:sz w:val="24"/>
          <w:szCs w:val="24"/>
          <w:lang w:val="en-US"/>
        </w:rPr>
        <w:t>conomic Union (ratified by the L</w:t>
      </w:r>
      <w:r w:rsidR="00D11FEC" w:rsidRPr="00D11FEC">
        <w:rPr>
          <w:rFonts w:ascii="Times New Roman" w:hAnsi="Times New Roman" w:cs="Times New Roman"/>
          <w:sz w:val="24"/>
          <w:szCs w:val="24"/>
          <w:lang w:val="en-US"/>
        </w:rPr>
        <w:t>aw of the Kyrgyz Republic No. 223 of December 30, 2017), the Law of the Kyrgyz Republic "On Customs Regulation" No. 52 of April 24, 2019, and the Decision of the Board of the Eurasian Economic Commission No. 30 of April 21, 2015.</w:t>
      </w:r>
    </w:p>
    <w:p w:rsidR="00FF541F" w:rsidRPr="00D36CB4" w:rsidRDefault="00FF541F" w:rsidP="0046105E">
      <w:pPr>
        <w:spacing w:after="0" w:line="276" w:lineRule="auto"/>
        <w:ind w:firstLine="708"/>
        <w:jc w:val="both"/>
        <w:rPr>
          <w:rFonts w:ascii="Times New Roman" w:hAnsi="Times New Roman" w:cs="Times New Roman"/>
          <w:sz w:val="24"/>
          <w:szCs w:val="24"/>
          <w:lang w:val="en-US"/>
        </w:rPr>
      </w:pPr>
      <w:r w:rsidRPr="00D36CB4">
        <w:rPr>
          <w:rFonts w:ascii="Times New Roman" w:hAnsi="Times New Roman" w:cs="Times New Roman"/>
          <w:sz w:val="24"/>
          <w:szCs w:val="24"/>
          <w:lang w:val="en-US"/>
        </w:rPr>
        <w:t xml:space="preserve">2. The </w:t>
      </w:r>
      <w:r w:rsidR="00AB6734" w:rsidRPr="00D36CB4">
        <w:rPr>
          <w:rFonts w:ascii="Times New Roman" w:hAnsi="Times New Roman" w:cs="Times New Roman"/>
          <w:sz w:val="24"/>
          <w:szCs w:val="24"/>
          <w:lang w:val="en-US"/>
        </w:rPr>
        <w:t>Technological Scheme</w:t>
      </w:r>
      <w:r w:rsidRPr="00D36CB4">
        <w:rPr>
          <w:rFonts w:ascii="Times New Roman" w:hAnsi="Times New Roman" w:cs="Times New Roman"/>
          <w:sz w:val="24"/>
          <w:szCs w:val="24"/>
          <w:lang w:val="en-US"/>
        </w:rPr>
        <w:t xml:space="preserve"> is used for customs clearance and customs control of precious stones and precious metals named in sections 2.9 and 2.10 of the Decision of the Board of the Eurasian Economic Commission No. 30 dated April 21, 2015,</w:t>
      </w:r>
      <w:r w:rsidR="003473C5" w:rsidRPr="00D36CB4">
        <w:rPr>
          <w:rFonts w:ascii="Times New Roman" w:hAnsi="Times New Roman" w:cs="Times New Roman"/>
          <w:sz w:val="24"/>
          <w:szCs w:val="24"/>
          <w:lang w:val="en-US"/>
        </w:rPr>
        <w:t xml:space="preserve"> except for precious stones and precious metals transported by individuals and not intended for industrial or other commercial activities those not intended for manufacturing or other commercial activities.</w:t>
      </w:r>
    </w:p>
    <w:p w:rsidR="00354239" w:rsidRPr="00D36CB4" w:rsidRDefault="00354239" w:rsidP="0046105E">
      <w:pPr>
        <w:spacing w:after="0" w:line="276" w:lineRule="auto"/>
        <w:ind w:firstLine="708"/>
        <w:jc w:val="both"/>
        <w:rPr>
          <w:rFonts w:ascii="Times New Roman" w:hAnsi="Times New Roman" w:cs="Times New Roman"/>
          <w:sz w:val="24"/>
          <w:szCs w:val="24"/>
          <w:lang w:val="en-US"/>
        </w:rPr>
      </w:pPr>
      <w:r w:rsidRPr="00D36CB4">
        <w:rPr>
          <w:rFonts w:ascii="Times New Roman" w:hAnsi="Times New Roman" w:cs="Times New Roman"/>
          <w:sz w:val="24"/>
          <w:szCs w:val="24"/>
          <w:lang w:val="en-US"/>
        </w:rPr>
        <w:t xml:space="preserve">Precious stones </w:t>
      </w:r>
      <w:r w:rsidR="002837BF" w:rsidRPr="00D36CB4">
        <w:rPr>
          <w:rFonts w:ascii="Times New Roman" w:hAnsi="Times New Roman" w:cs="Times New Roman"/>
          <w:sz w:val="24"/>
          <w:szCs w:val="24"/>
          <w:lang w:val="en-US"/>
        </w:rPr>
        <w:t xml:space="preserve">shall </w:t>
      </w:r>
      <w:r w:rsidRPr="00D36CB4">
        <w:rPr>
          <w:rFonts w:ascii="Times New Roman" w:hAnsi="Times New Roman" w:cs="Times New Roman"/>
          <w:sz w:val="24"/>
          <w:szCs w:val="24"/>
          <w:lang w:val="en-US"/>
        </w:rPr>
        <w:t>include industrial diamonds,</w:t>
      </w:r>
      <w:r w:rsidR="007A468B" w:rsidRPr="00D36CB4">
        <w:rPr>
          <w:rFonts w:ascii="Times New Roman" w:hAnsi="Times New Roman" w:cs="Times New Roman"/>
          <w:sz w:val="24"/>
          <w:szCs w:val="24"/>
          <w:lang w:val="en-US"/>
        </w:rPr>
        <w:t xml:space="preserve"> rough or simply sawn, split or primary machined, </w:t>
      </w:r>
      <w:r w:rsidR="00B61D39" w:rsidRPr="00D36CB4">
        <w:rPr>
          <w:rFonts w:ascii="Times New Roman" w:hAnsi="Times New Roman" w:cs="Times New Roman"/>
          <w:sz w:val="24"/>
          <w:szCs w:val="24"/>
          <w:lang w:val="en-US"/>
        </w:rPr>
        <w:t xml:space="preserve">non-industrial diamonds, rough or simply sawn, split or primary machined, that can be used to make cut diamonds, unsorted diamonds, rubies, sapphires, emeralds, </w:t>
      </w:r>
      <w:proofErr w:type="spellStart"/>
      <w:r w:rsidR="00B61D39" w:rsidRPr="00D36CB4">
        <w:rPr>
          <w:rFonts w:ascii="Times New Roman" w:hAnsi="Times New Roman" w:cs="Times New Roman"/>
          <w:sz w:val="24"/>
          <w:szCs w:val="24"/>
          <w:lang w:val="en-US"/>
        </w:rPr>
        <w:t>alexandrites</w:t>
      </w:r>
      <w:proofErr w:type="spellEnd"/>
      <w:r w:rsidR="00B61D39" w:rsidRPr="00D36CB4">
        <w:rPr>
          <w:rFonts w:ascii="Times New Roman" w:hAnsi="Times New Roman" w:cs="Times New Roman"/>
          <w:sz w:val="24"/>
          <w:szCs w:val="24"/>
          <w:lang w:val="en-US"/>
        </w:rPr>
        <w:t>, natural pearls, unique amber formations,</w:t>
      </w:r>
      <w:r w:rsidR="00B61D39" w:rsidRPr="00D36CB4">
        <w:rPr>
          <w:lang w:val="en-US"/>
        </w:rPr>
        <w:t xml:space="preserve"> </w:t>
      </w:r>
      <w:r w:rsidR="00B61D39" w:rsidRPr="00D36CB4">
        <w:rPr>
          <w:rFonts w:ascii="Times New Roman" w:hAnsi="Times New Roman" w:cs="Times New Roman"/>
          <w:sz w:val="24"/>
          <w:szCs w:val="24"/>
          <w:lang w:val="en-US"/>
        </w:rPr>
        <w:t>industrial diamonds, with the exception of rough or simply sawn, split or primary machined</w:t>
      </w:r>
      <w:r w:rsidR="00CF4320" w:rsidRPr="00D36CB4">
        <w:rPr>
          <w:rFonts w:ascii="Times New Roman" w:hAnsi="Times New Roman" w:cs="Times New Roman"/>
          <w:sz w:val="24"/>
          <w:szCs w:val="24"/>
          <w:lang w:val="en-US"/>
        </w:rPr>
        <w:t xml:space="preserve">, diamond chips and powder, polished diamonds, but unmounted or </w:t>
      </w:r>
      <w:r w:rsidR="00BE102A" w:rsidRPr="00D36CB4">
        <w:rPr>
          <w:rFonts w:ascii="Times New Roman" w:hAnsi="Times New Roman" w:cs="Times New Roman"/>
          <w:sz w:val="24"/>
          <w:szCs w:val="24"/>
          <w:lang w:val="en-US"/>
        </w:rPr>
        <w:t>unset non-industrial (diamonds), jewelry made of precious</w:t>
      </w:r>
      <w:r w:rsidR="001050BB" w:rsidRPr="00D36CB4">
        <w:rPr>
          <w:rFonts w:ascii="Times New Roman" w:hAnsi="Times New Roman" w:cs="Times New Roman"/>
          <w:sz w:val="24"/>
          <w:szCs w:val="24"/>
          <w:lang w:val="en-US"/>
        </w:rPr>
        <w:t xml:space="preserve"> stones and natural pearls.</w:t>
      </w:r>
    </w:p>
    <w:p w:rsidR="00F247BB" w:rsidRPr="00D36CB4" w:rsidRDefault="00354239" w:rsidP="0046105E">
      <w:pPr>
        <w:spacing w:after="0" w:line="276" w:lineRule="auto"/>
        <w:ind w:firstLine="708"/>
        <w:jc w:val="both"/>
        <w:rPr>
          <w:rFonts w:ascii="Times New Roman" w:hAnsi="Times New Roman" w:cs="Times New Roman"/>
          <w:sz w:val="24"/>
          <w:szCs w:val="24"/>
          <w:lang w:val="en-US"/>
        </w:rPr>
      </w:pPr>
      <w:r w:rsidRPr="00D36CB4">
        <w:rPr>
          <w:rFonts w:ascii="Times New Roman" w:hAnsi="Times New Roman" w:cs="Times New Roman"/>
          <w:sz w:val="24"/>
          <w:szCs w:val="24"/>
          <w:lang w:val="en-US"/>
        </w:rPr>
        <w:t xml:space="preserve">Precious metals </w:t>
      </w:r>
      <w:r w:rsidR="002837BF" w:rsidRPr="00D36CB4">
        <w:rPr>
          <w:rFonts w:ascii="Times New Roman" w:hAnsi="Times New Roman" w:cs="Times New Roman"/>
          <w:sz w:val="24"/>
          <w:szCs w:val="24"/>
          <w:lang w:val="en-US"/>
        </w:rPr>
        <w:t xml:space="preserve">shall </w:t>
      </w:r>
      <w:r w:rsidRPr="00D36CB4">
        <w:rPr>
          <w:rFonts w:ascii="Times New Roman" w:hAnsi="Times New Roman" w:cs="Times New Roman"/>
          <w:sz w:val="24"/>
          <w:szCs w:val="24"/>
          <w:lang w:val="en-US"/>
        </w:rPr>
        <w:t>include gold, silver, platinum and platinum group metals (palladium, iridium, rhodium, ruthenium and osmium)</w:t>
      </w:r>
      <w:r w:rsidR="00F247BB" w:rsidRPr="00D36CB4">
        <w:rPr>
          <w:rFonts w:ascii="Times New Roman" w:hAnsi="Times New Roman" w:cs="Times New Roman"/>
          <w:sz w:val="24"/>
          <w:szCs w:val="24"/>
          <w:lang w:val="en-US"/>
        </w:rPr>
        <w:t>.</w:t>
      </w:r>
    </w:p>
    <w:p w:rsidR="001050BB" w:rsidRPr="00D36CB4" w:rsidRDefault="001050BB" w:rsidP="0046105E">
      <w:pPr>
        <w:spacing w:after="0" w:line="276" w:lineRule="auto"/>
        <w:ind w:firstLine="708"/>
        <w:jc w:val="both"/>
        <w:rPr>
          <w:rFonts w:ascii="Times New Roman" w:hAnsi="Times New Roman" w:cs="Times New Roman"/>
          <w:sz w:val="24"/>
          <w:szCs w:val="24"/>
          <w:lang w:val="en-US"/>
        </w:rPr>
      </w:pPr>
      <w:r w:rsidRPr="00D36CB4">
        <w:rPr>
          <w:rFonts w:ascii="Times New Roman" w:hAnsi="Times New Roman" w:cs="Times New Roman"/>
          <w:sz w:val="24"/>
          <w:szCs w:val="24"/>
          <w:lang w:val="en-US"/>
        </w:rPr>
        <w:t>3. Customs clearance of precious metals and precious stones imported into and exported from the territory of the Kyrgyz Republic can be completed only after the implementation of state control in the prescribed manner, taking into a</w:t>
      </w:r>
      <w:r w:rsidR="0024718A" w:rsidRPr="00D36CB4">
        <w:rPr>
          <w:rFonts w:ascii="Times New Roman" w:hAnsi="Times New Roman" w:cs="Times New Roman"/>
          <w:sz w:val="24"/>
          <w:szCs w:val="24"/>
          <w:lang w:val="en-US"/>
        </w:rPr>
        <w:t xml:space="preserve">ccount this </w:t>
      </w:r>
      <w:r w:rsidR="00AB6734" w:rsidRPr="00D36CB4">
        <w:rPr>
          <w:rFonts w:ascii="Times New Roman" w:hAnsi="Times New Roman" w:cs="Times New Roman"/>
          <w:sz w:val="24"/>
          <w:szCs w:val="24"/>
          <w:lang w:val="en-US"/>
        </w:rPr>
        <w:t>Technological Scheme</w:t>
      </w:r>
      <w:r w:rsidR="0024718A" w:rsidRPr="00D36CB4">
        <w:rPr>
          <w:rFonts w:ascii="Times New Roman" w:hAnsi="Times New Roman" w:cs="Times New Roman"/>
          <w:sz w:val="24"/>
          <w:szCs w:val="24"/>
          <w:lang w:val="en-US"/>
        </w:rPr>
        <w:t xml:space="preserve">. </w:t>
      </w:r>
      <w:r w:rsidR="002837BF" w:rsidRPr="00D36CB4">
        <w:rPr>
          <w:rFonts w:ascii="Times New Roman" w:hAnsi="Times New Roman" w:cs="Times New Roman"/>
          <w:sz w:val="24"/>
          <w:szCs w:val="24"/>
          <w:lang w:val="en-US"/>
        </w:rPr>
        <w:t>State Control Certificate</w:t>
      </w:r>
      <w:r w:rsidR="0024718A" w:rsidRPr="00D36CB4">
        <w:rPr>
          <w:rFonts w:ascii="Times New Roman" w:hAnsi="Times New Roman" w:cs="Times New Roman"/>
          <w:sz w:val="24"/>
          <w:szCs w:val="24"/>
          <w:lang w:val="en-US"/>
        </w:rPr>
        <w:t>s reflecting the results of state control are mandatory for customs purposes. The decision on</w:t>
      </w:r>
      <w:r w:rsidR="0043676C" w:rsidRPr="00D36CB4">
        <w:rPr>
          <w:rFonts w:ascii="Times New Roman" w:hAnsi="Times New Roman" w:cs="Times New Roman"/>
          <w:sz w:val="24"/>
          <w:szCs w:val="24"/>
          <w:lang w:val="en-US"/>
        </w:rPr>
        <w:t xml:space="preserve"> the release of precious stones and</w:t>
      </w:r>
      <w:r w:rsidR="0024718A" w:rsidRPr="00D36CB4">
        <w:rPr>
          <w:rFonts w:ascii="Times New Roman" w:hAnsi="Times New Roman" w:cs="Times New Roman"/>
          <w:sz w:val="24"/>
          <w:szCs w:val="24"/>
          <w:lang w:val="en-US"/>
        </w:rPr>
        <w:t xml:space="preserve"> precious metals is made </w:t>
      </w:r>
      <w:r w:rsidR="0043676C" w:rsidRPr="00D36CB4">
        <w:rPr>
          <w:rFonts w:ascii="Times New Roman" w:hAnsi="Times New Roman" w:cs="Times New Roman"/>
          <w:sz w:val="24"/>
          <w:szCs w:val="24"/>
          <w:lang w:val="en-US"/>
        </w:rPr>
        <w:t>with consideration to</w:t>
      </w:r>
      <w:r w:rsidR="0024718A" w:rsidRPr="00D36CB4">
        <w:rPr>
          <w:rFonts w:ascii="Times New Roman" w:hAnsi="Times New Roman" w:cs="Times New Roman"/>
          <w:sz w:val="24"/>
          <w:szCs w:val="24"/>
          <w:lang w:val="en-US"/>
        </w:rPr>
        <w:t xml:space="preserve"> the data of the </w:t>
      </w:r>
      <w:r w:rsidR="002837BF" w:rsidRPr="00D36CB4">
        <w:rPr>
          <w:rFonts w:ascii="Times New Roman" w:hAnsi="Times New Roman" w:cs="Times New Roman"/>
          <w:sz w:val="24"/>
          <w:szCs w:val="24"/>
          <w:lang w:val="en-US"/>
        </w:rPr>
        <w:t>State Control Certificate</w:t>
      </w:r>
      <w:r w:rsidR="0024718A" w:rsidRPr="00D36CB4">
        <w:rPr>
          <w:rFonts w:ascii="Times New Roman" w:hAnsi="Times New Roman" w:cs="Times New Roman"/>
          <w:sz w:val="24"/>
          <w:szCs w:val="24"/>
          <w:lang w:val="en-US"/>
        </w:rPr>
        <w:t xml:space="preserve">. </w:t>
      </w:r>
    </w:p>
    <w:p w:rsidR="00EB26B6" w:rsidRPr="00D36CB4" w:rsidRDefault="0048732F" w:rsidP="0046105E">
      <w:pPr>
        <w:spacing w:after="0" w:line="276" w:lineRule="auto"/>
        <w:ind w:firstLine="708"/>
        <w:jc w:val="both"/>
        <w:rPr>
          <w:rFonts w:ascii="Times New Roman" w:hAnsi="Times New Roman" w:cs="Times New Roman"/>
          <w:sz w:val="24"/>
          <w:szCs w:val="24"/>
          <w:lang w:val="en-US"/>
        </w:rPr>
      </w:pPr>
      <w:r w:rsidRPr="00D36CB4">
        <w:rPr>
          <w:rFonts w:ascii="Times New Roman" w:hAnsi="Times New Roman" w:cs="Times New Roman"/>
          <w:sz w:val="24"/>
          <w:szCs w:val="24"/>
          <w:lang w:val="en-US"/>
        </w:rPr>
        <w:lastRenderedPageBreak/>
        <w:t>4.</w:t>
      </w:r>
      <w:r w:rsidR="00BA29D6" w:rsidRPr="00D36CB4">
        <w:rPr>
          <w:rFonts w:ascii="Times New Roman" w:hAnsi="Times New Roman" w:cs="Times New Roman"/>
          <w:sz w:val="24"/>
          <w:szCs w:val="24"/>
          <w:lang w:val="en-US"/>
        </w:rPr>
        <w:t xml:space="preserve"> </w:t>
      </w:r>
      <w:r w:rsidR="00EB26B6" w:rsidRPr="00D36CB4">
        <w:rPr>
          <w:rFonts w:ascii="Times New Roman" w:hAnsi="Times New Roman" w:cs="Times New Roman"/>
          <w:sz w:val="24"/>
          <w:szCs w:val="24"/>
          <w:lang w:val="en-US"/>
        </w:rPr>
        <w:t xml:space="preserve">Until a specialized customs post is organized for the purposes of state control on the territory of the </w:t>
      </w:r>
      <w:proofErr w:type="spellStart"/>
      <w:r w:rsidR="00EB26B6" w:rsidRPr="00D36CB4">
        <w:rPr>
          <w:rFonts w:ascii="Times New Roman" w:hAnsi="Times New Roman" w:cs="Times New Roman"/>
          <w:sz w:val="24"/>
          <w:szCs w:val="24"/>
          <w:lang w:val="en-US"/>
        </w:rPr>
        <w:t>Manas</w:t>
      </w:r>
      <w:proofErr w:type="spellEnd"/>
      <w:r w:rsidR="00EB26B6" w:rsidRPr="00D36CB4">
        <w:rPr>
          <w:rFonts w:ascii="Times New Roman" w:hAnsi="Times New Roman" w:cs="Times New Roman"/>
          <w:sz w:val="24"/>
          <w:szCs w:val="24"/>
          <w:lang w:val="en-US"/>
        </w:rPr>
        <w:t xml:space="preserve"> customs office, </w:t>
      </w:r>
      <w:r w:rsidR="00084342" w:rsidRPr="00D36CB4">
        <w:rPr>
          <w:rFonts w:ascii="Times New Roman" w:hAnsi="Times New Roman" w:cs="Times New Roman"/>
          <w:sz w:val="24"/>
          <w:szCs w:val="24"/>
          <w:lang w:val="en-US"/>
        </w:rPr>
        <w:t>in order to ensure safety during the delivery of imported rough diamonds to the Precious Metals Department under the Ministry of Economy of Finance of the Kyrgyz Republic (hereinafter referre</w:t>
      </w:r>
      <w:r w:rsidR="00380B4A" w:rsidRPr="00D36CB4">
        <w:rPr>
          <w:rFonts w:ascii="Times New Roman" w:hAnsi="Times New Roman" w:cs="Times New Roman"/>
          <w:sz w:val="24"/>
          <w:szCs w:val="24"/>
          <w:lang w:val="en-US"/>
        </w:rPr>
        <w:t>d to as the Department) for customs control</w:t>
      </w:r>
      <w:r w:rsidR="00084342" w:rsidRPr="00D36CB4">
        <w:rPr>
          <w:rFonts w:ascii="Times New Roman" w:hAnsi="Times New Roman" w:cs="Times New Roman"/>
          <w:sz w:val="24"/>
          <w:szCs w:val="24"/>
          <w:lang w:val="en-US"/>
        </w:rPr>
        <w:t>, delivery is made in customs escort</w:t>
      </w:r>
      <w:r w:rsidR="00380B4A" w:rsidRPr="00D36CB4">
        <w:rPr>
          <w:rFonts w:ascii="Times New Roman" w:hAnsi="Times New Roman" w:cs="Times New Roman"/>
          <w:sz w:val="24"/>
          <w:szCs w:val="24"/>
          <w:lang w:val="en-US"/>
        </w:rPr>
        <w:t>.</w:t>
      </w:r>
    </w:p>
    <w:p w:rsidR="00BA29D6" w:rsidRPr="00D36CB4" w:rsidRDefault="00380B4A" w:rsidP="0046105E">
      <w:pPr>
        <w:spacing w:after="0" w:line="276" w:lineRule="auto"/>
        <w:ind w:firstLine="708"/>
        <w:jc w:val="both"/>
        <w:rPr>
          <w:rFonts w:ascii="Times New Roman" w:hAnsi="Times New Roman" w:cs="Times New Roman"/>
          <w:sz w:val="24"/>
          <w:szCs w:val="24"/>
          <w:lang w:val="en-US"/>
        </w:rPr>
      </w:pPr>
      <w:r w:rsidRPr="00D36CB4">
        <w:rPr>
          <w:rFonts w:ascii="Times New Roman" w:hAnsi="Times New Roman" w:cs="Times New Roman"/>
          <w:sz w:val="24"/>
          <w:szCs w:val="24"/>
          <w:lang w:val="en-US"/>
        </w:rPr>
        <w:t xml:space="preserve">In order to ensure accounting and control, </w:t>
      </w:r>
      <w:r w:rsidR="00246CD1" w:rsidRPr="00D36CB4">
        <w:rPr>
          <w:rFonts w:ascii="Times New Roman" w:hAnsi="Times New Roman" w:cs="Times New Roman"/>
          <w:sz w:val="24"/>
          <w:szCs w:val="24"/>
          <w:lang w:val="en-US"/>
        </w:rPr>
        <w:t xml:space="preserve">the </w:t>
      </w:r>
      <w:r w:rsidRPr="00D36CB4">
        <w:rPr>
          <w:rFonts w:ascii="Times New Roman" w:hAnsi="Times New Roman" w:cs="Times New Roman"/>
          <w:sz w:val="24"/>
          <w:szCs w:val="24"/>
          <w:lang w:val="en-US"/>
        </w:rPr>
        <w:t xml:space="preserve">information on imported and exported rough diamonds is transmitted through electronic interaction between </w:t>
      </w:r>
      <w:proofErr w:type="spellStart"/>
      <w:r w:rsidRPr="00D36CB4">
        <w:rPr>
          <w:rFonts w:ascii="Times New Roman" w:hAnsi="Times New Roman" w:cs="Times New Roman"/>
          <w:sz w:val="24"/>
          <w:szCs w:val="24"/>
          <w:lang w:val="en-US"/>
        </w:rPr>
        <w:t>Manas</w:t>
      </w:r>
      <w:proofErr w:type="spellEnd"/>
      <w:r w:rsidRPr="00D36CB4">
        <w:rPr>
          <w:rFonts w:ascii="Times New Roman" w:hAnsi="Times New Roman" w:cs="Times New Roman"/>
          <w:sz w:val="24"/>
          <w:szCs w:val="24"/>
          <w:lang w:val="en-US"/>
        </w:rPr>
        <w:t xml:space="preserve"> customs</w:t>
      </w:r>
      <w:r w:rsidR="00246CD1" w:rsidRPr="00D36CB4">
        <w:rPr>
          <w:rFonts w:ascii="Times New Roman" w:hAnsi="Times New Roman" w:cs="Times New Roman"/>
          <w:sz w:val="24"/>
          <w:szCs w:val="24"/>
          <w:lang w:val="en-US"/>
        </w:rPr>
        <w:t xml:space="preserve"> office</w:t>
      </w:r>
      <w:r w:rsidRPr="00D36CB4">
        <w:rPr>
          <w:rFonts w:ascii="Times New Roman" w:hAnsi="Times New Roman" w:cs="Times New Roman"/>
          <w:sz w:val="24"/>
          <w:szCs w:val="24"/>
          <w:lang w:val="en-US"/>
        </w:rPr>
        <w:t xml:space="preserve"> and the Department in the following cases</w:t>
      </w:r>
      <w:r w:rsidR="00246CD1" w:rsidRPr="00D36CB4">
        <w:rPr>
          <w:rFonts w:ascii="Times New Roman" w:hAnsi="Times New Roman" w:cs="Times New Roman"/>
          <w:sz w:val="24"/>
          <w:szCs w:val="24"/>
          <w:lang w:val="en-US"/>
        </w:rPr>
        <w:t>:</w:t>
      </w:r>
    </w:p>
    <w:p w:rsidR="005E7FC1" w:rsidRPr="00D36CB4" w:rsidRDefault="005E7FC1" w:rsidP="005E7FC1">
      <w:pPr>
        <w:spacing w:after="0" w:line="276" w:lineRule="auto"/>
        <w:jc w:val="both"/>
        <w:rPr>
          <w:rFonts w:ascii="Times New Roman" w:hAnsi="Times New Roman" w:cs="Times New Roman"/>
          <w:sz w:val="24"/>
          <w:szCs w:val="24"/>
          <w:lang w:val="en-US"/>
        </w:rPr>
      </w:pPr>
      <w:r w:rsidRPr="00D36CB4">
        <w:rPr>
          <w:rFonts w:ascii="Times New Roman" w:hAnsi="Times New Roman" w:cs="Times New Roman"/>
          <w:sz w:val="24"/>
          <w:szCs w:val="24"/>
          <w:lang w:val="en-US"/>
        </w:rPr>
        <w:t xml:space="preserve">- upon import, the </w:t>
      </w:r>
      <w:proofErr w:type="spellStart"/>
      <w:r w:rsidRPr="00D36CB4">
        <w:rPr>
          <w:rFonts w:ascii="Times New Roman" w:hAnsi="Times New Roman" w:cs="Times New Roman"/>
          <w:sz w:val="24"/>
          <w:szCs w:val="24"/>
          <w:lang w:val="en-US"/>
        </w:rPr>
        <w:t>Manas</w:t>
      </w:r>
      <w:proofErr w:type="spellEnd"/>
      <w:r w:rsidRPr="00D36CB4">
        <w:rPr>
          <w:rFonts w:ascii="Times New Roman" w:hAnsi="Times New Roman" w:cs="Times New Roman"/>
          <w:sz w:val="24"/>
          <w:szCs w:val="24"/>
          <w:lang w:val="en-US"/>
        </w:rPr>
        <w:t xml:space="preserve"> customs office notifies the Department of the imported rough diamonds within one day from the moment the rough diamonds arrive at the customs post;</w:t>
      </w:r>
    </w:p>
    <w:p w:rsidR="00A13B87" w:rsidRPr="00D36CB4" w:rsidRDefault="00A13B87" w:rsidP="005E7FC1">
      <w:pPr>
        <w:spacing w:after="0" w:line="276" w:lineRule="auto"/>
        <w:jc w:val="both"/>
        <w:rPr>
          <w:rFonts w:ascii="Times New Roman" w:hAnsi="Times New Roman" w:cs="Times New Roman"/>
          <w:sz w:val="24"/>
          <w:szCs w:val="24"/>
          <w:lang w:val="en-US"/>
        </w:rPr>
      </w:pPr>
      <w:r w:rsidRPr="00D36CB4">
        <w:rPr>
          <w:rFonts w:ascii="Times New Roman" w:hAnsi="Times New Roman" w:cs="Times New Roman"/>
          <w:sz w:val="24"/>
          <w:szCs w:val="24"/>
          <w:lang w:val="en-US"/>
        </w:rPr>
        <w:t xml:space="preserve">- upon export, the Department notifies the </w:t>
      </w:r>
      <w:proofErr w:type="spellStart"/>
      <w:r w:rsidRPr="00D36CB4">
        <w:rPr>
          <w:rFonts w:ascii="Times New Roman" w:hAnsi="Times New Roman" w:cs="Times New Roman"/>
          <w:sz w:val="24"/>
          <w:szCs w:val="24"/>
          <w:lang w:val="en-US"/>
        </w:rPr>
        <w:t>Manas</w:t>
      </w:r>
      <w:proofErr w:type="spellEnd"/>
      <w:r w:rsidRPr="00D36CB4">
        <w:rPr>
          <w:rFonts w:ascii="Times New Roman" w:hAnsi="Times New Roman" w:cs="Times New Roman"/>
          <w:sz w:val="24"/>
          <w:szCs w:val="24"/>
          <w:lang w:val="en-US"/>
        </w:rPr>
        <w:t xml:space="preserve"> customs office about the issuance of </w:t>
      </w:r>
      <w:r w:rsidR="005E3A0B" w:rsidRPr="00D36CB4">
        <w:rPr>
          <w:rFonts w:ascii="Times New Roman" w:hAnsi="Times New Roman" w:cs="Times New Roman"/>
          <w:sz w:val="24"/>
          <w:szCs w:val="24"/>
          <w:lang w:val="en-US"/>
        </w:rPr>
        <w:t xml:space="preserve">a </w:t>
      </w:r>
      <w:r w:rsidR="002837BF" w:rsidRPr="00D36CB4">
        <w:rPr>
          <w:rFonts w:ascii="Times New Roman" w:hAnsi="Times New Roman" w:cs="Times New Roman"/>
          <w:sz w:val="24"/>
          <w:szCs w:val="24"/>
          <w:lang w:val="en-US"/>
        </w:rPr>
        <w:t>State Control Certificate</w:t>
      </w:r>
      <w:r w:rsidRPr="00D36CB4">
        <w:rPr>
          <w:rFonts w:ascii="Times New Roman" w:hAnsi="Times New Roman" w:cs="Times New Roman"/>
          <w:sz w:val="24"/>
          <w:szCs w:val="24"/>
          <w:lang w:val="en-US"/>
        </w:rPr>
        <w:t xml:space="preserve"> for the export of rough natural diamonds and a </w:t>
      </w:r>
      <w:r w:rsidR="00745C5D" w:rsidRPr="00D36CB4">
        <w:rPr>
          <w:rFonts w:ascii="Times New Roman" w:hAnsi="Times New Roman" w:cs="Times New Roman"/>
          <w:sz w:val="24"/>
          <w:szCs w:val="24"/>
          <w:lang w:val="en-US"/>
        </w:rPr>
        <w:t>Kimberley Process certificate for</w:t>
      </w:r>
      <w:r w:rsidRPr="00D36CB4">
        <w:rPr>
          <w:rFonts w:ascii="Times New Roman" w:hAnsi="Times New Roman" w:cs="Times New Roman"/>
          <w:sz w:val="24"/>
          <w:szCs w:val="24"/>
          <w:lang w:val="en-US"/>
        </w:rPr>
        <w:t xml:space="preserve"> rough diamonds within one day from the date of issue of these documents</w:t>
      </w:r>
    </w:p>
    <w:p w:rsidR="00414BEE" w:rsidRPr="00D36CB4" w:rsidRDefault="0095396B" w:rsidP="0046105E">
      <w:pPr>
        <w:spacing w:after="0" w:line="276" w:lineRule="auto"/>
        <w:ind w:firstLine="708"/>
        <w:jc w:val="both"/>
        <w:rPr>
          <w:rFonts w:ascii="Times New Roman" w:hAnsi="Times New Roman" w:cs="Times New Roman"/>
          <w:sz w:val="24"/>
          <w:szCs w:val="24"/>
          <w:lang w:val="en-US"/>
        </w:rPr>
      </w:pPr>
      <w:r w:rsidRPr="00D36CB4">
        <w:rPr>
          <w:rFonts w:ascii="Times New Roman" w:hAnsi="Times New Roman" w:cs="Times New Roman"/>
          <w:sz w:val="24"/>
          <w:szCs w:val="24"/>
          <w:lang w:val="en-US"/>
        </w:rPr>
        <w:t xml:space="preserve">5. </w:t>
      </w:r>
      <w:r w:rsidR="00B96F3F" w:rsidRPr="00D36CB4">
        <w:rPr>
          <w:rFonts w:ascii="Times New Roman" w:hAnsi="Times New Roman" w:cs="Times New Roman"/>
          <w:sz w:val="24"/>
          <w:szCs w:val="24"/>
          <w:lang w:val="en-US"/>
        </w:rPr>
        <w:t xml:space="preserve">When the import of precious stones and precious metals is carried out by legal entities and in the event of a </w:t>
      </w:r>
      <w:r w:rsidR="00294416" w:rsidRPr="00D36CB4">
        <w:rPr>
          <w:rFonts w:ascii="Times New Roman" w:hAnsi="Times New Roman" w:cs="Times New Roman"/>
          <w:sz w:val="24"/>
          <w:szCs w:val="24"/>
          <w:lang w:val="en-US"/>
        </w:rPr>
        <w:t>reasonable refusal</w:t>
      </w:r>
      <w:r w:rsidR="00B96F3F" w:rsidRPr="00D36CB4">
        <w:rPr>
          <w:rFonts w:ascii="Times New Roman" w:hAnsi="Times New Roman" w:cs="Times New Roman"/>
          <w:sz w:val="24"/>
          <w:szCs w:val="24"/>
          <w:lang w:val="en-US"/>
        </w:rPr>
        <w:t xml:space="preserve"> to issue </w:t>
      </w:r>
      <w:r w:rsidR="00294416" w:rsidRPr="00D36CB4">
        <w:rPr>
          <w:rFonts w:ascii="Times New Roman" w:hAnsi="Times New Roman" w:cs="Times New Roman"/>
          <w:sz w:val="24"/>
          <w:szCs w:val="24"/>
          <w:lang w:val="en-US"/>
        </w:rPr>
        <w:t>a</w:t>
      </w:r>
      <w:r w:rsidR="00B96F3F" w:rsidRPr="00D36CB4">
        <w:rPr>
          <w:rFonts w:ascii="Times New Roman" w:hAnsi="Times New Roman" w:cs="Times New Roman"/>
          <w:sz w:val="24"/>
          <w:szCs w:val="24"/>
          <w:lang w:val="en-US"/>
        </w:rPr>
        <w:t xml:space="preserve"> </w:t>
      </w:r>
      <w:r w:rsidR="00917107" w:rsidRPr="00D36CB4">
        <w:rPr>
          <w:rFonts w:ascii="Times New Roman" w:hAnsi="Times New Roman" w:cs="Times New Roman"/>
          <w:sz w:val="24"/>
          <w:szCs w:val="24"/>
          <w:lang w:val="en-US"/>
        </w:rPr>
        <w:t xml:space="preserve">Department’s </w:t>
      </w:r>
      <w:r w:rsidR="002837BF" w:rsidRPr="00D36CB4">
        <w:rPr>
          <w:rFonts w:ascii="Times New Roman" w:hAnsi="Times New Roman" w:cs="Times New Roman"/>
          <w:sz w:val="24"/>
          <w:szCs w:val="24"/>
          <w:lang w:val="en-US"/>
        </w:rPr>
        <w:t>State Control Certificate</w:t>
      </w:r>
      <w:r w:rsidR="00B96F3F" w:rsidRPr="00D36CB4">
        <w:rPr>
          <w:rFonts w:ascii="Times New Roman" w:hAnsi="Times New Roman" w:cs="Times New Roman"/>
          <w:sz w:val="24"/>
          <w:szCs w:val="24"/>
          <w:lang w:val="en-US"/>
        </w:rPr>
        <w:t>,</w:t>
      </w:r>
      <w:r w:rsidR="00294416" w:rsidRPr="00D36CB4">
        <w:rPr>
          <w:rFonts w:ascii="Times New Roman" w:hAnsi="Times New Roman" w:cs="Times New Roman"/>
          <w:sz w:val="24"/>
          <w:szCs w:val="24"/>
          <w:lang w:val="en-US"/>
        </w:rPr>
        <w:t xml:space="preserve"> customs clearance is carried out in accordance with paragraph 2 of Article 99 of the Law of the Kyrgyz Republic "On Customs Regulation" and paragraph 2 of Article 126 of the Customs Code of the Eurasian Economic Union in the presence of the following information</w:t>
      </w:r>
      <w:r w:rsidR="00E8530F" w:rsidRPr="00D36CB4">
        <w:rPr>
          <w:rFonts w:ascii="Times New Roman" w:hAnsi="Times New Roman" w:cs="Times New Roman"/>
          <w:sz w:val="24"/>
          <w:szCs w:val="24"/>
          <w:lang w:val="en-US"/>
        </w:rPr>
        <w:t>:</w:t>
      </w:r>
    </w:p>
    <w:p w:rsidR="00E8530F" w:rsidRPr="00D36CB4" w:rsidRDefault="00E8530F" w:rsidP="0046105E">
      <w:pPr>
        <w:spacing w:after="0" w:line="276" w:lineRule="auto"/>
        <w:ind w:firstLine="708"/>
        <w:jc w:val="both"/>
        <w:rPr>
          <w:rFonts w:ascii="Times New Roman" w:hAnsi="Times New Roman" w:cs="Times New Roman"/>
          <w:sz w:val="24"/>
          <w:szCs w:val="24"/>
          <w:lang w:val="en-US"/>
        </w:rPr>
      </w:pPr>
      <w:r w:rsidRPr="00D36CB4">
        <w:rPr>
          <w:rFonts w:ascii="Times New Roman" w:hAnsi="Times New Roman" w:cs="Times New Roman"/>
          <w:sz w:val="24"/>
          <w:szCs w:val="24"/>
          <w:lang w:val="en-US"/>
        </w:rPr>
        <w:t xml:space="preserve">- </w:t>
      </w:r>
      <w:r w:rsidR="006D1924" w:rsidRPr="00D36CB4">
        <w:rPr>
          <w:rFonts w:ascii="Times New Roman" w:hAnsi="Times New Roman" w:cs="Times New Roman"/>
          <w:sz w:val="24"/>
          <w:szCs w:val="24"/>
          <w:lang w:val="en-US"/>
        </w:rPr>
        <w:t>on the founders of the organization</w:t>
      </w:r>
      <w:r w:rsidRPr="00D36CB4">
        <w:rPr>
          <w:rFonts w:ascii="Times New Roman" w:hAnsi="Times New Roman" w:cs="Times New Roman"/>
          <w:sz w:val="24"/>
          <w:szCs w:val="24"/>
          <w:lang w:val="en-US"/>
        </w:rPr>
        <w:t>;</w:t>
      </w:r>
    </w:p>
    <w:p w:rsidR="00E8530F" w:rsidRPr="00D36CB4" w:rsidRDefault="00E8530F" w:rsidP="0046105E">
      <w:pPr>
        <w:spacing w:after="0" w:line="276" w:lineRule="auto"/>
        <w:ind w:firstLine="708"/>
        <w:jc w:val="both"/>
        <w:rPr>
          <w:rFonts w:ascii="Times New Roman" w:hAnsi="Times New Roman" w:cs="Times New Roman"/>
          <w:sz w:val="24"/>
          <w:szCs w:val="24"/>
          <w:lang w:val="en-US"/>
        </w:rPr>
      </w:pPr>
      <w:r w:rsidRPr="00D36CB4">
        <w:rPr>
          <w:rFonts w:ascii="Times New Roman" w:hAnsi="Times New Roman" w:cs="Times New Roman"/>
          <w:sz w:val="24"/>
          <w:szCs w:val="24"/>
          <w:lang w:val="en-US"/>
        </w:rPr>
        <w:t xml:space="preserve">- </w:t>
      </w:r>
      <w:r w:rsidR="006D1924" w:rsidRPr="00D36CB4">
        <w:rPr>
          <w:rFonts w:ascii="Times New Roman" w:hAnsi="Times New Roman" w:cs="Times New Roman"/>
          <w:sz w:val="24"/>
          <w:szCs w:val="24"/>
          <w:lang w:val="en-US"/>
        </w:rPr>
        <w:t>on state registration of a legal entity</w:t>
      </w:r>
      <w:r w:rsidRPr="00D36CB4">
        <w:rPr>
          <w:rFonts w:ascii="Times New Roman" w:hAnsi="Times New Roman" w:cs="Times New Roman"/>
          <w:sz w:val="24"/>
          <w:szCs w:val="24"/>
          <w:lang w:val="en-US"/>
        </w:rPr>
        <w:t>;</w:t>
      </w:r>
    </w:p>
    <w:p w:rsidR="00E8530F" w:rsidRPr="00D36CB4" w:rsidRDefault="00E8530F" w:rsidP="0046105E">
      <w:pPr>
        <w:spacing w:after="0" w:line="276" w:lineRule="auto"/>
        <w:ind w:firstLine="708"/>
        <w:jc w:val="both"/>
        <w:rPr>
          <w:rFonts w:ascii="Times New Roman" w:hAnsi="Times New Roman" w:cs="Times New Roman"/>
          <w:sz w:val="24"/>
          <w:szCs w:val="24"/>
          <w:lang w:val="en-US"/>
        </w:rPr>
      </w:pPr>
      <w:r w:rsidRPr="00D36CB4">
        <w:rPr>
          <w:rFonts w:ascii="Times New Roman" w:hAnsi="Times New Roman" w:cs="Times New Roman"/>
          <w:sz w:val="24"/>
          <w:szCs w:val="24"/>
          <w:lang w:val="en-US"/>
        </w:rPr>
        <w:t xml:space="preserve">- </w:t>
      </w:r>
      <w:r w:rsidR="006D1924" w:rsidRPr="00D36CB4">
        <w:rPr>
          <w:rFonts w:ascii="Times New Roman" w:hAnsi="Times New Roman" w:cs="Times New Roman"/>
          <w:sz w:val="24"/>
          <w:szCs w:val="24"/>
          <w:lang w:val="en-US"/>
        </w:rPr>
        <w:t>on bank accounts</w:t>
      </w:r>
      <w:r w:rsidRPr="00D36CB4">
        <w:rPr>
          <w:rFonts w:ascii="Times New Roman" w:hAnsi="Times New Roman" w:cs="Times New Roman"/>
          <w:sz w:val="24"/>
          <w:szCs w:val="24"/>
          <w:lang w:val="en-US"/>
        </w:rPr>
        <w:t>;</w:t>
      </w:r>
    </w:p>
    <w:p w:rsidR="00E8530F" w:rsidRPr="00D36CB4" w:rsidRDefault="00E8530F" w:rsidP="0046105E">
      <w:pPr>
        <w:spacing w:after="0" w:line="276" w:lineRule="auto"/>
        <w:ind w:firstLine="708"/>
        <w:jc w:val="both"/>
        <w:rPr>
          <w:rFonts w:ascii="Times New Roman" w:hAnsi="Times New Roman" w:cs="Times New Roman"/>
          <w:sz w:val="24"/>
          <w:szCs w:val="24"/>
          <w:lang w:val="en-US"/>
        </w:rPr>
      </w:pPr>
      <w:r w:rsidRPr="00D36CB4">
        <w:rPr>
          <w:rFonts w:ascii="Times New Roman" w:hAnsi="Times New Roman" w:cs="Times New Roman"/>
          <w:sz w:val="24"/>
          <w:szCs w:val="24"/>
          <w:lang w:val="en-US"/>
        </w:rPr>
        <w:t xml:space="preserve">- </w:t>
      </w:r>
      <w:r w:rsidR="006D1924" w:rsidRPr="00D36CB4">
        <w:rPr>
          <w:rFonts w:ascii="Times New Roman" w:hAnsi="Times New Roman" w:cs="Times New Roman"/>
          <w:sz w:val="24"/>
          <w:szCs w:val="24"/>
          <w:lang w:val="en-US"/>
        </w:rPr>
        <w:t>on foreign economic activities</w:t>
      </w:r>
      <w:r w:rsidRPr="00D36CB4">
        <w:rPr>
          <w:rFonts w:ascii="Times New Roman" w:hAnsi="Times New Roman" w:cs="Times New Roman"/>
          <w:sz w:val="24"/>
          <w:szCs w:val="24"/>
          <w:lang w:val="en-US"/>
        </w:rPr>
        <w:t>;</w:t>
      </w:r>
    </w:p>
    <w:p w:rsidR="00E8530F" w:rsidRPr="00D36CB4" w:rsidRDefault="00E8530F" w:rsidP="0046105E">
      <w:pPr>
        <w:spacing w:after="0" w:line="276" w:lineRule="auto"/>
        <w:ind w:firstLine="708"/>
        <w:jc w:val="both"/>
        <w:rPr>
          <w:rFonts w:ascii="Times New Roman" w:hAnsi="Times New Roman" w:cs="Times New Roman"/>
          <w:sz w:val="24"/>
          <w:szCs w:val="24"/>
          <w:lang w:val="en-US"/>
        </w:rPr>
      </w:pPr>
      <w:r w:rsidRPr="00D36CB4">
        <w:rPr>
          <w:rFonts w:ascii="Times New Roman" w:hAnsi="Times New Roman" w:cs="Times New Roman"/>
          <w:sz w:val="24"/>
          <w:szCs w:val="24"/>
          <w:lang w:val="en-US"/>
        </w:rPr>
        <w:t xml:space="preserve">- </w:t>
      </w:r>
      <w:r w:rsidR="006D1924" w:rsidRPr="00D36CB4">
        <w:rPr>
          <w:rFonts w:ascii="Times New Roman" w:hAnsi="Times New Roman" w:cs="Times New Roman"/>
          <w:sz w:val="24"/>
          <w:szCs w:val="24"/>
          <w:lang w:val="en-US"/>
        </w:rPr>
        <w:t>on site of an organization</w:t>
      </w:r>
      <w:r w:rsidRPr="00D36CB4">
        <w:rPr>
          <w:rFonts w:ascii="Times New Roman" w:hAnsi="Times New Roman" w:cs="Times New Roman"/>
          <w:sz w:val="24"/>
          <w:szCs w:val="24"/>
          <w:lang w:val="en-US"/>
        </w:rPr>
        <w:t>;</w:t>
      </w:r>
    </w:p>
    <w:p w:rsidR="00E8530F" w:rsidRPr="00D36CB4" w:rsidRDefault="00E8530F" w:rsidP="0046105E">
      <w:pPr>
        <w:spacing w:after="0" w:line="276" w:lineRule="auto"/>
        <w:ind w:firstLine="708"/>
        <w:jc w:val="both"/>
        <w:rPr>
          <w:rFonts w:ascii="Times New Roman" w:hAnsi="Times New Roman" w:cs="Times New Roman"/>
          <w:sz w:val="24"/>
          <w:szCs w:val="24"/>
          <w:lang w:val="en-US"/>
        </w:rPr>
      </w:pPr>
      <w:r w:rsidRPr="00D36CB4">
        <w:rPr>
          <w:rFonts w:ascii="Times New Roman" w:hAnsi="Times New Roman" w:cs="Times New Roman"/>
          <w:sz w:val="24"/>
          <w:szCs w:val="24"/>
          <w:lang w:val="en-US"/>
        </w:rPr>
        <w:t xml:space="preserve">- </w:t>
      </w:r>
      <w:r w:rsidR="006D1924" w:rsidRPr="00D36CB4">
        <w:rPr>
          <w:rFonts w:ascii="Times New Roman" w:hAnsi="Times New Roman" w:cs="Times New Roman"/>
          <w:sz w:val="24"/>
          <w:szCs w:val="24"/>
          <w:lang w:val="en-US"/>
        </w:rPr>
        <w:t>on registration with the tax authority as a taxpayer and on the taxpayer identification number</w:t>
      </w:r>
      <w:r w:rsidRPr="00D36CB4">
        <w:rPr>
          <w:rFonts w:ascii="Times New Roman" w:hAnsi="Times New Roman" w:cs="Times New Roman"/>
          <w:sz w:val="24"/>
          <w:szCs w:val="24"/>
          <w:lang w:val="en-US"/>
        </w:rPr>
        <w:t>;</w:t>
      </w:r>
    </w:p>
    <w:p w:rsidR="00751598" w:rsidRPr="00D36CB4" w:rsidRDefault="00E8530F" w:rsidP="0046105E">
      <w:pPr>
        <w:spacing w:after="0" w:line="276" w:lineRule="auto"/>
        <w:ind w:firstLine="708"/>
        <w:jc w:val="both"/>
        <w:rPr>
          <w:rFonts w:ascii="Times New Roman" w:hAnsi="Times New Roman" w:cs="Times New Roman"/>
          <w:sz w:val="24"/>
          <w:szCs w:val="24"/>
          <w:lang w:val="en-US"/>
        </w:rPr>
      </w:pPr>
      <w:r w:rsidRPr="00D36CB4">
        <w:rPr>
          <w:rFonts w:ascii="Times New Roman" w:hAnsi="Times New Roman" w:cs="Times New Roman"/>
          <w:sz w:val="24"/>
          <w:szCs w:val="24"/>
          <w:lang w:val="en-US"/>
        </w:rPr>
        <w:t xml:space="preserve">- </w:t>
      </w:r>
      <w:r w:rsidR="00917107" w:rsidRPr="00D36CB4">
        <w:rPr>
          <w:rFonts w:ascii="Times New Roman" w:hAnsi="Times New Roman" w:cs="Times New Roman"/>
          <w:sz w:val="24"/>
          <w:szCs w:val="24"/>
          <w:lang w:val="en-US"/>
        </w:rPr>
        <w:t xml:space="preserve">about the place of storage of goods until the receipt of the Department’s </w:t>
      </w:r>
      <w:r w:rsidR="002837BF" w:rsidRPr="00D36CB4">
        <w:rPr>
          <w:rFonts w:ascii="Times New Roman" w:hAnsi="Times New Roman" w:cs="Times New Roman"/>
          <w:sz w:val="24"/>
          <w:szCs w:val="24"/>
          <w:lang w:val="en-US"/>
        </w:rPr>
        <w:t>State Control Certificate</w:t>
      </w:r>
      <w:r w:rsidR="00751598" w:rsidRPr="00D36CB4">
        <w:rPr>
          <w:rFonts w:ascii="Times New Roman" w:hAnsi="Times New Roman" w:cs="Times New Roman"/>
          <w:sz w:val="24"/>
          <w:szCs w:val="24"/>
          <w:lang w:val="en-US"/>
        </w:rPr>
        <w:t>.</w:t>
      </w:r>
    </w:p>
    <w:p w:rsidR="00751598" w:rsidRPr="00D36CB4" w:rsidRDefault="00EA6613" w:rsidP="0046105E">
      <w:pPr>
        <w:spacing w:after="0" w:line="276" w:lineRule="auto"/>
        <w:ind w:firstLine="708"/>
        <w:jc w:val="both"/>
        <w:rPr>
          <w:rFonts w:ascii="Times New Roman" w:hAnsi="Times New Roman" w:cs="Times New Roman"/>
          <w:sz w:val="24"/>
          <w:szCs w:val="24"/>
          <w:lang w:val="en-US"/>
        </w:rPr>
      </w:pPr>
      <w:r w:rsidRPr="00D36CB4">
        <w:rPr>
          <w:rFonts w:ascii="Times New Roman" w:hAnsi="Times New Roman" w:cs="Times New Roman"/>
          <w:sz w:val="24"/>
          <w:szCs w:val="24"/>
          <w:lang w:val="en-US"/>
        </w:rPr>
        <w:t>6</w:t>
      </w:r>
      <w:r w:rsidR="004B3EEA" w:rsidRPr="00D36CB4">
        <w:rPr>
          <w:rFonts w:ascii="Times New Roman" w:hAnsi="Times New Roman" w:cs="Times New Roman"/>
          <w:sz w:val="24"/>
          <w:szCs w:val="24"/>
          <w:lang w:val="en-US"/>
        </w:rPr>
        <w:t xml:space="preserve">. </w:t>
      </w:r>
      <w:r w:rsidR="0039228E" w:rsidRPr="00D36CB4">
        <w:rPr>
          <w:rFonts w:ascii="Times New Roman" w:hAnsi="Times New Roman" w:cs="Times New Roman"/>
          <w:sz w:val="24"/>
          <w:szCs w:val="24"/>
          <w:lang w:val="en-US"/>
        </w:rPr>
        <w:t xml:space="preserve">When the import of precious stones and precious metals is carried out by individual entrepreneurs (individuals) in the absence of permits from the Department, the customs clearance is carried out in accordance with paragraph 2 of </w:t>
      </w:r>
      <w:r w:rsidR="008D03BE" w:rsidRPr="00D36CB4">
        <w:rPr>
          <w:rFonts w:ascii="Times New Roman" w:hAnsi="Times New Roman" w:cs="Times New Roman"/>
          <w:sz w:val="24"/>
          <w:szCs w:val="24"/>
          <w:lang w:val="en-US"/>
        </w:rPr>
        <w:t xml:space="preserve">the </w:t>
      </w:r>
      <w:r w:rsidR="0039228E" w:rsidRPr="00D36CB4">
        <w:rPr>
          <w:rFonts w:ascii="Times New Roman" w:hAnsi="Times New Roman" w:cs="Times New Roman"/>
          <w:sz w:val="24"/>
          <w:szCs w:val="24"/>
          <w:lang w:val="en-US"/>
        </w:rPr>
        <w:t xml:space="preserve">Article 99 of the Law of the Kyrgyz Republic "On Customs Regulation" and paragraph 2 of </w:t>
      </w:r>
      <w:r w:rsidR="008D03BE" w:rsidRPr="00D36CB4">
        <w:rPr>
          <w:rFonts w:ascii="Times New Roman" w:hAnsi="Times New Roman" w:cs="Times New Roman"/>
          <w:sz w:val="24"/>
          <w:szCs w:val="24"/>
          <w:lang w:val="en-US"/>
        </w:rPr>
        <w:t xml:space="preserve">the </w:t>
      </w:r>
      <w:r w:rsidR="0039228E" w:rsidRPr="00D36CB4">
        <w:rPr>
          <w:rFonts w:ascii="Times New Roman" w:hAnsi="Times New Roman" w:cs="Times New Roman"/>
          <w:sz w:val="24"/>
          <w:szCs w:val="24"/>
          <w:lang w:val="en-US"/>
        </w:rPr>
        <w:t>Article 126 of the Customs Code of the Eurasian Economic Union in the presence of the following information</w:t>
      </w:r>
      <w:r w:rsidR="00751598" w:rsidRPr="00D36CB4">
        <w:rPr>
          <w:rFonts w:ascii="Times New Roman" w:hAnsi="Times New Roman" w:cs="Times New Roman"/>
          <w:sz w:val="24"/>
          <w:szCs w:val="24"/>
          <w:lang w:val="en-US"/>
        </w:rPr>
        <w:t>:</w:t>
      </w:r>
    </w:p>
    <w:p w:rsidR="00E8530F" w:rsidRPr="00D36CB4" w:rsidRDefault="00E8530F" w:rsidP="0046105E">
      <w:pPr>
        <w:spacing w:after="0" w:line="276" w:lineRule="auto"/>
        <w:ind w:firstLine="708"/>
        <w:jc w:val="both"/>
        <w:rPr>
          <w:rFonts w:ascii="Times New Roman" w:hAnsi="Times New Roman" w:cs="Times New Roman"/>
          <w:sz w:val="24"/>
          <w:szCs w:val="24"/>
          <w:lang w:val="en-US"/>
        </w:rPr>
      </w:pPr>
      <w:r w:rsidRPr="00D36CB4">
        <w:rPr>
          <w:rFonts w:ascii="Times New Roman" w:hAnsi="Times New Roman" w:cs="Times New Roman"/>
          <w:sz w:val="24"/>
          <w:szCs w:val="24"/>
          <w:lang w:val="en-US"/>
        </w:rPr>
        <w:t xml:space="preserve">- </w:t>
      </w:r>
      <w:r w:rsidR="008D03BE" w:rsidRPr="00D36CB4">
        <w:rPr>
          <w:rFonts w:ascii="Times New Roman" w:hAnsi="Times New Roman" w:cs="Times New Roman"/>
          <w:sz w:val="24"/>
          <w:szCs w:val="24"/>
          <w:lang w:val="en-US"/>
        </w:rPr>
        <w:t>on state registration as an individual entrepreneur</w:t>
      </w:r>
      <w:r w:rsidRPr="00D36CB4">
        <w:rPr>
          <w:rFonts w:ascii="Times New Roman" w:hAnsi="Times New Roman" w:cs="Times New Roman"/>
          <w:sz w:val="24"/>
          <w:szCs w:val="24"/>
          <w:lang w:val="en-US"/>
        </w:rPr>
        <w:t>;</w:t>
      </w:r>
    </w:p>
    <w:p w:rsidR="00E8530F" w:rsidRPr="00D36CB4" w:rsidRDefault="00E8530F" w:rsidP="0046105E">
      <w:pPr>
        <w:spacing w:after="0" w:line="276" w:lineRule="auto"/>
        <w:ind w:firstLine="708"/>
        <w:jc w:val="both"/>
        <w:rPr>
          <w:rFonts w:ascii="Times New Roman" w:hAnsi="Times New Roman" w:cs="Times New Roman"/>
          <w:sz w:val="24"/>
          <w:szCs w:val="24"/>
          <w:lang w:val="en-US"/>
        </w:rPr>
      </w:pPr>
      <w:r w:rsidRPr="00D36CB4">
        <w:rPr>
          <w:rFonts w:ascii="Times New Roman" w:hAnsi="Times New Roman" w:cs="Times New Roman"/>
          <w:sz w:val="24"/>
          <w:szCs w:val="24"/>
          <w:lang w:val="en-US"/>
        </w:rPr>
        <w:t xml:space="preserve">- </w:t>
      </w:r>
      <w:r w:rsidR="008D03BE" w:rsidRPr="00D36CB4">
        <w:rPr>
          <w:rFonts w:ascii="Times New Roman" w:hAnsi="Times New Roman" w:cs="Times New Roman"/>
          <w:sz w:val="24"/>
          <w:szCs w:val="24"/>
          <w:lang w:val="en-US"/>
        </w:rPr>
        <w:t>personal passport data (surname, name, patronymic, residence address, date and place of birth</w:t>
      </w:r>
      <w:r w:rsidRPr="00D36CB4">
        <w:rPr>
          <w:rFonts w:ascii="Times New Roman" w:hAnsi="Times New Roman" w:cs="Times New Roman"/>
          <w:sz w:val="24"/>
          <w:szCs w:val="24"/>
          <w:lang w:val="en-US"/>
        </w:rPr>
        <w:t>;</w:t>
      </w:r>
    </w:p>
    <w:p w:rsidR="00E8530F" w:rsidRPr="00D36CB4" w:rsidRDefault="00690796" w:rsidP="0046105E">
      <w:pPr>
        <w:spacing w:after="0" w:line="276" w:lineRule="auto"/>
        <w:ind w:firstLine="708"/>
        <w:jc w:val="both"/>
        <w:rPr>
          <w:rFonts w:ascii="Times New Roman" w:hAnsi="Times New Roman" w:cs="Times New Roman"/>
          <w:sz w:val="24"/>
          <w:szCs w:val="24"/>
          <w:lang w:val="en-US"/>
        </w:rPr>
      </w:pPr>
      <w:r w:rsidRPr="00D36CB4">
        <w:rPr>
          <w:rFonts w:ascii="Times New Roman" w:hAnsi="Times New Roman" w:cs="Times New Roman"/>
          <w:sz w:val="24"/>
          <w:szCs w:val="24"/>
          <w:lang w:val="en-US"/>
        </w:rPr>
        <w:t>-</w:t>
      </w:r>
      <w:r w:rsidR="00E8530F" w:rsidRPr="00D36CB4">
        <w:rPr>
          <w:rFonts w:ascii="Times New Roman" w:hAnsi="Times New Roman" w:cs="Times New Roman"/>
          <w:sz w:val="24"/>
          <w:szCs w:val="24"/>
          <w:lang w:val="en-US"/>
        </w:rPr>
        <w:t xml:space="preserve"> </w:t>
      </w:r>
      <w:r w:rsidR="00060F12" w:rsidRPr="00D36CB4">
        <w:rPr>
          <w:rFonts w:ascii="Times New Roman" w:hAnsi="Times New Roman" w:cs="Times New Roman"/>
          <w:sz w:val="24"/>
          <w:szCs w:val="24"/>
          <w:lang w:val="en-US"/>
        </w:rPr>
        <w:t>tax identification number</w:t>
      </w:r>
      <w:r w:rsidR="00751598" w:rsidRPr="00D36CB4">
        <w:rPr>
          <w:rFonts w:ascii="Times New Roman" w:hAnsi="Times New Roman" w:cs="Times New Roman"/>
          <w:sz w:val="24"/>
          <w:szCs w:val="24"/>
          <w:lang w:val="en-US"/>
        </w:rPr>
        <w:t>.</w:t>
      </w:r>
    </w:p>
    <w:p w:rsidR="009D577D" w:rsidRPr="00D36CB4" w:rsidRDefault="009D577D" w:rsidP="0046105E">
      <w:pPr>
        <w:spacing w:after="0" w:line="276" w:lineRule="auto"/>
        <w:ind w:firstLine="708"/>
        <w:jc w:val="both"/>
        <w:rPr>
          <w:rFonts w:ascii="Times New Roman" w:hAnsi="Times New Roman" w:cs="Times New Roman"/>
          <w:sz w:val="24"/>
          <w:szCs w:val="24"/>
          <w:lang w:val="en-US"/>
        </w:rPr>
      </w:pPr>
      <w:r w:rsidRPr="00D36CB4">
        <w:rPr>
          <w:rFonts w:ascii="Times New Roman" w:hAnsi="Times New Roman" w:cs="Times New Roman"/>
          <w:sz w:val="24"/>
          <w:szCs w:val="24"/>
          <w:lang w:val="en-US"/>
        </w:rPr>
        <w:t xml:space="preserve">- </w:t>
      </w:r>
      <w:r w:rsidR="00B45962" w:rsidRPr="00D36CB4">
        <w:rPr>
          <w:rFonts w:ascii="Times New Roman" w:hAnsi="Times New Roman" w:cs="Times New Roman"/>
          <w:sz w:val="24"/>
          <w:szCs w:val="24"/>
          <w:lang w:val="en-US"/>
        </w:rPr>
        <w:t xml:space="preserve">about the place of storage of goods until the receipt of the Department’s </w:t>
      </w:r>
      <w:r w:rsidR="002837BF" w:rsidRPr="00D36CB4">
        <w:rPr>
          <w:rFonts w:ascii="Times New Roman" w:hAnsi="Times New Roman" w:cs="Times New Roman"/>
          <w:sz w:val="24"/>
          <w:szCs w:val="24"/>
          <w:lang w:val="en-US"/>
        </w:rPr>
        <w:t>State Control Certificate</w:t>
      </w:r>
      <w:r w:rsidRPr="00D36CB4">
        <w:rPr>
          <w:rFonts w:ascii="Times New Roman" w:hAnsi="Times New Roman" w:cs="Times New Roman"/>
          <w:sz w:val="24"/>
          <w:szCs w:val="24"/>
          <w:lang w:val="en-US"/>
        </w:rPr>
        <w:t>.</w:t>
      </w:r>
    </w:p>
    <w:p w:rsidR="00D766F8" w:rsidRPr="00D36CB4" w:rsidRDefault="00B45962" w:rsidP="0046105E">
      <w:pPr>
        <w:spacing w:after="0" w:line="276" w:lineRule="auto"/>
        <w:ind w:firstLine="708"/>
        <w:jc w:val="both"/>
        <w:rPr>
          <w:rFonts w:ascii="Times New Roman" w:hAnsi="Times New Roman" w:cs="Times New Roman"/>
          <w:sz w:val="24"/>
          <w:szCs w:val="24"/>
          <w:lang w:val="en-US"/>
        </w:rPr>
      </w:pPr>
      <w:r w:rsidRPr="00D36CB4">
        <w:rPr>
          <w:rFonts w:ascii="Times New Roman" w:hAnsi="Times New Roman" w:cs="Times New Roman"/>
          <w:sz w:val="24"/>
          <w:szCs w:val="24"/>
          <w:lang w:val="en-US"/>
        </w:rPr>
        <w:t>If there is no information about th</w:t>
      </w:r>
      <w:r w:rsidR="006C63EC" w:rsidRPr="00D36CB4">
        <w:rPr>
          <w:rFonts w:ascii="Times New Roman" w:hAnsi="Times New Roman" w:cs="Times New Roman"/>
          <w:sz w:val="24"/>
          <w:szCs w:val="24"/>
          <w:lang w:val="en-US"/>
        </w:rPr>
        <w:t xml:space="preserve">e </w:t>
      </w:r>
      <w:r w:rsidR="003A66A2" w:rsidRPr="00D36CB4">
        <w:rPr>
          <w:rFonts w:ascii="Times New Roman" w:hAnsi="Times New Roman" w:cs="Times New Roman"/>
          <w:sz w:val="24"/>
          <w:szCs w:val="24"/>
          <w:lang w:val="en-US"/>
        </w:rPr>
        <w:t>consignee</w:t>
      </w:r>
      <w:r w:rsidR="006C63EC" w:rsidRPr="00D36CB4">
        <w:rPr>
          <w:rFonts w:ascii="Times New Roman" w:hAnsi="Times New Roman" w:cs="Times New Roman"/>
          <w:sz w:val="24"/>
          <w:szCs w:val="24"/>
          <w:lang w:val="en-US"/>
        </w:rPr>
        <w:t xml:space="preserve"> in the</w:t>
      </w:r>
      <w:r w:rsidRPr="00D36CB4">
        <w:rPr>
          <w:rFonts w:ascii="Times New Roman" w:hAnsi="Times New Roman" w:cs="Times New Roman"/>
          <w:sz w:val="24"/>
          <w:szCs w:val="24"/>
          <w:lang w:val="en-US"/>
        </w:rPr>
        <w:t xml:space="preserve"> database</w:t>
      </w:r>
      <w:r w:rsidR="006C63EC" w:rsidRPr="00D36CB4">
        <w:rPr>
          <w:rFonts w:ascii="Times New Roman" w:hAnsi="Times New Roman" w:cs="Times New Roman"/>
          <w:sz w:val="24"/>
          <w:szCs w:val="24"/>
          <w:lang w:val="en-US"/>
        </w:rPr>
        <w:t xml:space="preserve"> of </w:t>
      </w:r>
      <w:proofErr w:type="spellStart"/>
      <w:r w:rsidR="006C63EC" w:rsidRPr="00D36CB4">
        <w:rPr>
          <w:rFonts w:ascii="Times New Roman" w:hAnsi="Times New Roman" w:cs="Times New Roman"/>
          <w:sz w:val="24"/>
          <w:szCs w:val="24"/>
          <w:lang w:val="en-US"/>
        </w:rPr>
        <w:t>Manas</w:t>
      </w:r>
      <w:proofErr w:type="spellEnd"/>
      <w:r w:rsidR="006C63EC" w:rsidRPr="00D36CB4">
        <w:rPr>
          <w:rFonts w:ascii="Times New Roman" w:hAnsi="Times New Roman" w:cs="Times New Roman"/>
          <w:sz w:val="24"/>
          <w:szCs w:val="24"/>
          <w:lang w:val="en-US"/>
        </w:rPr>
        <w:t xml:space="preserve"> customs office</w:t>
      </w:r>
      <w:r w:rsidRPr="00D36CB4">
        <w:rPr>
          <w:rFonts w:ascii="Times New Roman" w:hAnsi="Times New Roman" w:cs="Times New Roman"/>
          <w:sz w:val="24"/>
          <w:szCs w:val="24"/>
          <w:lang w:val="en-US"/>
        </w:rPr>
        <w:t xml:space="preserve"> when importi</w:t>
      </w:r>
      <w:r w:rsidR="006C63EC" w:rsidRPr="00D36CB4">
        <w:rPr>
          <w:rFonts w:ascii="Times New Roman" w:hAnsi="Times New Roman" w:cs="Times New Roman"/>
          <w:sz w:val="24"/>
          <w:szCs w:val="24"/>
          <w:lang w:val="en-US"/>
        </w:rPr>
        <w:t>ng or exporting precious stones and</w:t>
      </w:r>
      <w:r w:rsidRPr="00D36CB4">
        <w:rPr>
          <w:rFonts w:ascii="Times New Roman" w:hAnsi="Times New Roman" w:cs="Times New Roman"/>
          <w:sz w:val="24"/>
          <w:szCs w:val="24"/>
          <w:lang w:val="en-US"/>
        </w:rPr>
        <w:t xml:space="preserve"> precious metals, </w:t>
      </w:r>
      <w:r w:rsidR="006C63EC" w:rsidRPr="00D36CB4">
        <w:rPr>
          <w:rFonts w:ascii="Times New Roman" w:hAnsi="Times New Roman" w:cs="Times New Roman"/>
          <w:sz w:val="24"/>
          <w:szCs w:val="24"/>
          <w:lang w:val="en-US"/>
        </w:rPr>
        <w:t>a</w:t>
      </w:r>
      <w:r w:rsidR="00D766F8" w:rsidRPr="00D36CB4">
        <w:rPr>
          <w:rFonts w:ascii="Times New Roman" w:hAnsi="Times New Roman" w:cs="Times New Roman"/>
          <w:sz w:val="24"/>
          <w:szCs w:val="24"/>
          <w:lang w:val="en-US"/>
        </w:rPr>
        <w:t xml:space="preserve"> specialist of the Department will be</w:t>
      </w:r>
      <w:r w:rsidR="006C63EC" w:rsidRPr="00D36CB4">
        <w:rPr>
          <w:rFonts w:ascii="Times New Roman" w:hAnsi="Times New Roman" w:cs="Times New Roman"/>
          <w:sz w:val="24"/>
          <w:szCs w:val="24"/>
          <w:lang w:val="en-US"/>
        </w:rPr>
        <w:t xml:space="preserve"> sent to the territory of the temporary storage warehou</w:t>
      </w:r>
      <w:r w:rsidR="00D766F8" w:rsidRPr="00D36CB4">
        <w:rPr>
          <w:rFonts w:ascii="Times New Roman" w:hAnsi="Times New Roman" w:cs="Times New Roman"/>
          <w:sz w:val="24"/>
          <w:szCs w:val="24"/>
          <w:lang w:val="en-US"/>
        </w:rPr>
        <w:t xml:space="preserve">se of </w:t>
      </w:r>
      <w:proofErr w:type="spellStart"/>
      <w:r w:rsidR="00D766F8" w:rsidRPr="00D36CB4">
        <w:rPr>
          <w:rFonts w:ascii="Times New Roman" w:hAnsi="Times New Roman" w:cs="Times New Roman"/>
          <w:sz w:val="24"/>
          <w:szCs w:val="24"/>
          <w:lang w:val="en-US"/>
        </w:rPr>
        <w:t>Manas</w:t>
      </w:r>
      <w:proofErr w:type="spellEnd"/>
      <w:r w:rsidR="00D766F8" w:rsidRPr="00D36CB4">
        <w:rPr>
          <w:rFonts w:ascii="Times New Roman" w:hAnsi="Times New Roman" w:cs="Times New Roman"/>
          <w:sz w:val="24"/>
          <w:szCs w:val="24"/>
          <w:lang w:val="en-US"/>
        </w:rPr>
        <w:t xml:space="preserve"> Management Company </w:t>
      </w:r>
      <w:r w:rsidR="006C63EC" w:rsidRPr="00D36CB4">
        <w:rPr>
          <w:rFonts w:ascii="Times New Roman" w:hAnsi="Times New Roman" w:cs="Times New Roman"/>
          <w:sz w:val="24"/>
          <w:szCs w:val="24"/>
          <w:lang w:val="en-US"/>
        </w:rPr>
        <w:t>JSC</w:t>
      </w:r>
      <w:r w:rsidR="00D766F8" w:rsidRPr="00D36CB4">
        <w:rPr>
          <w:rFonts w:ascii="Times New Roman" w:hAnsi="Times New Roman" w:cs="Times New Roman"/>
          <w:sz w:val="24"/>
          <w:szCs w:val="24"/>
          <w:lang w:val="en-US"/>
        </w:rPr>
        <w:t xml:space="preserve"> upon agreement with the Department.</w:t>
      </w:r>
      <w:r w:rsidR="00126852" w:rsidRPr="00D36CB4">
        <w:rPr>
          <w:rFonts w:ascii="Times New Roman" w:hAnsi="Times New Roman" w:cs="Times New Roman"/>
          <w:sz w:val="24"/>
          <w:szCs w:val="24"/>
          <w:lang w:val="en-US"/>
        </w:rPr>
        <w:t xml:space="preserve"> The movement of the specified specialist of the Department in the customs control zone is carried out only when accompanied by an inspection group official</w:t>
      </w:r>
      <w:r w:rsidR="00546EDA" w:rsidRPr="00D36CB4">
        <w:rPr>
          <w:rFonts w:ascii="Times New Roman" w:hAnsi="Times New Roman" w:cs="Times New Roman"/>
          <w:sz w:val="24"/>
          <w:szCs w:val="24"/>
          <w:lang w:val="en-US"/>
        </w:rPr>
        <w:t xml:space="preserve"> of the </w:t>
      </w:r>
      <w:r w:rsidR="00126852" w:rsidRPr="00D36CB4">
        <w:rPr>
          <w:rFonts w:ascii="Times New Roman" w:hAnsi="Times New Roman" w:cs="Times New Roman"/>
          <w:sz w:val="24"/>
          <w:szCs w:val="24"/>
          <w:lang w:val="en-US"/>
        </w:rPr>
        <w:t>Customs Clearance Center</w:t>
      </w:r>
      <w:r w:rsidR="00546EDA" w:rsidRPr="00D36CB4">
        <w:rPr>
          <w:rFonts w:ascii="Times New Roman" w:hAnsi="Times New Roman" w:cs="Times New Roman"/>
          <w:sz w:val="24"/>
          <w:szCs w:val="24"/>
          <w:lang w:val="en-US"/>
        </w:rPr>
        <w:t xml:space="preserve"> of the </w:t>
      </w:r>
      <w:proofErr w:type="spellStart"/>
      <w:r w:rsidR="00546EDA" w:rsidRPr="00D36CB4">
        <w:rPr>
          <w:rFonts w:ascii="Times New Roman" w:hAnsi="Times New Roman" w:cs="Times New Roman"/>
          <w:sz w:val="24"/>
          <w:szCs w:val="24"/>
          <w:lang w:val="en-US"/>
        </w:rPr>
        <w:t>Manas</w:t>
      </w:r>
      <w:proofErr w:type="spellEnd"/>
      <w:r w:rsidR="00546EDA" w:rsidRPr="00D36CB4">
        <w:rPr>
          <w:rFonts w:ascii="Times New Roman" w:hAnsi="Times New Roman" w:cs="Times New Roman"/>
          <w:sz w:val="24"/>
          <w:szCs w:val="24"/>
          <w:lang w:val="en-US"/>
        </w:rPr>
        <w:t xml:space="preserve"> customs office.</w:t>
      </w:r>
      <w:r w:rsidR="00D766F8" w:rsidRPr="00D36CB4">
        <w:rPr>
          <w:rFonts w:ascii="Times New Roman" w:hAnsi="Times New Roman" w:cs="Times New Roman"/>
          <w:sz w:val="24"/>
          <w:szCs w:val="24"/>
          <w:lang w:val="en-US"/>
        </w:rPr>
        <w:t xml:space="preserve">  </w:t>
      </w:r>
    </w:p>
    <w:p w:rsidR="00751598" w:rsidRPr="00D36CB4" w:rsidRDefault="00EA6613" w:rsidP="0046105E">
      <w:pPr>
        <w:spacing w:after="0" w:line="276" w:lineRule="auto"/>
        <w:ind w:firstLine="708"/>
        <w:jc w:val="both"/>
        <w:rPr>
          <w:rFonts w:ascii="Times New Roman" w:hAnsi="Times New Roman" w:cs="Times New Roman"/>
          <w:sz w:val="24"/>
          <w:szCs w:val="24"/>
          <w:lang w:val="en-US"/>
        </w:rPr>
      </w:pPr>
      <w:r w:rsidRPr="00D36CB4">
        <w:rPr>
          <w:rFonts w:ascii="Times New Roman" w:hAnsi="Times New Roman" w:cs="Times New Roman"/>
          <w:sz w:val="24"/>
          <w:szCs w:val="24"/>
          <w:lang w:val="en-US"/>
        </w:rPr>
        <w:t>7</w:t>
      </w:r>
      <w:r w:rsidR="004B3EEA" w:rsidRPr="00D36CB4">
        <w:rPr>
          <w:rFonts w:ascii="Times New Roman" w:hAnsi="Times New Roman" w:cs="Times New Roman"/>
          <w:sz w:val="24"/>
          <w:szCs w:val="24"/>
          <w:lang w:val="en-US"/>
        </w:rPr>
        <w:t xml:space="preserve">. </w:t>
      </w:r>
      <w:r w:rsidR="003512D1" w:rsidRPr="00D36CB4">
        <w:rPr>
          <w:rFonts w:ascii="Times New Roman" w:hAnsi="Times New Roman" w:cs="Times New Roman"/>
          <w:sz w:val="24"/>
          <w:szCs w:val="24"/>
          <w:lang w:val="en-US"/>
        </w:rPr>
        <w:t>In</w:t>
      </w:r>
      <w:r w:rsidR="00546EDA" w:rsidRPr="00D36CB4">
        <w:rPr>
          <w:rFonts w:ascii="Times New Roman" w:hAnsi="Times New Roman" w:cs="Times New Roman"/>
          <w:sz w:val="24"/>
          <w:szCs w:val="24"/>
          <w:lang w:val="en-US"/>
        </w:rPr>
        <w:t xml:space="preserve"> case of the export of precious stones and precious metals, both by legal entities and individual entrepreneurs (individuals), customs clearance is carried out subject to and on the </w:t>
      </w:r>
      <w:r w:rsidR="00546EDA" w:rsidRPr="00D36CB4">
        <w:rPr>
          <w:rFonts w:ascii="Times New Roman" w:hAnsi="Times New Roman" w:cs="Times New Roman"/>
          <w:sz w:val="24"/>
          <w:szCs w:val="24"/>
          <w:lang w:val="en-US"/>
        </w:rPr>
        <w:lastRenderedPageBreak/>
        <w:t xml:space="preserve">basis of permits established by the legislation of the Eurasian Economic Union, the </w:t>
      </w:r>
      <w:r w:rsidR="00FD2BC0" w:rsidRPr="00D36CB4">
        <w:rPr>
          <w:rFonts w:ascii="Times New Roman" w:hAnsi="Times New Roman" w:cs="Times New Roman"/>
          <w:sz w:val="24"/>
          <w:szCs w:val="24"/>
          <w:lang w:val="en-US"/>
        </w:rPr>
        <w:t xml:space="preserve">Department’s </w:t>
      </w:r>
      <w:r w:rsidR="002837BF" w:rsidRPr="00D36CB4">
        <w:rPr>
          <w:rFonts w:ascii="Times New Roman" w:hAnsi="Times New Roman" w:cs="Times New Roman"/>
          <w:sz w:val="24"/>
          <w:szCs w:val="24"/>
          <w:lang w:val="en-US"/>
        </w:rPr>
        <w:t>State Control Certificate</w:t>
      </w:r>
      <w:r w:rsidR="00546EDA" w:rsidRPr="00D36CB4">
        <w:rPr>
          <w:rFonts w:ascii="Times New Roman" w:hAnsi="Times New Roman" w:cs="Times New Roman"/>
          <w:sz w:val="24"/>
          <w:szCs w:val="24"/>
          <w:lang w:val="en-US"/>
        </w:rPr>
        <w:t xml:space="preserve"> and a certificate for the export of rough natural diamonds</w:t>
      </w:r>
      <w:r w:rsidR="00E04153" w:rsidRPr="00D36CB4">
        <w:rPr>
          <w:rFonts w:ascii="Times New Roman" w:hAnsi="Times New Roman" w:cs="Times New Roman"/>
          <w:sz w:val="24"/>
          <w:szCs w:val="24"/>
          <w:lang w:val="en-US"/>
        </w:rPr>
        <w:t>.</w:t>
      </w:r>
    </w:p>
    <w:p w:rsidR="00BA29D6" w:rsidRPr="00D36CB4" w:rsidRDefault="00EA6613" w:rsidP="0046105E">
      <w:pPr>
        <w:spacing w:after="0" w:line="276" w:lineRule="auto"/>
        <w:ind w:firstLine="708"/>
        <w:jc w:val="both"/>
        <w:rPr>
          <w:sz w:val="28"/>
          <w:szCs w:val="28"/>
          <w:lang w:val="en-US"/>
        </w:rPr>
      </w:pPr>
      <w:r w:rsidRPr="00D36CB4">
        <w:rPr>
          <w:rFonts w:ascii="Times New Roman" w:hAnsi="Times New Roman" w:cs="Times New Roman"/>
          <w:sz w:val="24"/>
          <w:szCs w:val="24"/>
          <w:lang w:val="en-US"/>
        </w:rPr>
        <w:t>8</w:t>
      </w:r>
      <w:r w:rsidR="004B3EEA" w:rsidRPr="00D36CB4">
        <w:rPr>
          <w:rFonts w:ascii="Times New Roman" w:hAnsi="Times New Roman" w:cs="Times New Roman"/>
          <w:sz w:val="24"/>
          <w:szCs w:val="24"/>
          <w:lang w:val="en-US"/>
        </w:rPr>
        <w:t>.</w:t>
      </w:r>
      <w:r w:rsidR="009E5025" w:rsidRPr="00D36CB4">
        <w:rPr>
          <w:rFonts w:ascii="Times New Roman" w:hAnsi="Times New Roman" w:cs="Times New Roman"/>
          <w:sz w:val="24"/>
          <w:szCs w:val="24"/>
          <w:lang w:val="en-US"/>
        </w:rPr>
        <w:t xml:space="preserve"> </w:t>
      </w:r>
      <w:r w:rsidR="00FD2BC0" w:rsidRPr="00D36CB4">
        <w:rPr>
          <w:rFonts w:ascii="Times New Roman" w:hAnsi="Times New Roman" w:cs="Times New Roman"/>
          <w:sz w:val="24"/>
          <w:szCs w:val="24"/>
          <w:lang w:val="en-US"/>
        </w:rPr>
        <w:t xml:space="preserve">If necessary, the Department and the </w:t>
      </w:r>
      <w:proofErr w:type="spellStart"/>
      <w:r w:rsidR="00FD2BC0" w:rsidRPr="00D36CB4">
        <w:rPr>
          <w:rFonts w:ascii="Times New Roman" w:hAnsi="Times New Roman" w:cs="Times New Roman"/>
          <w:sz w:val="24"/>
          <w:szCs w:val="24"/>
          <w:lang w:val="en-US"/>
        </w:rPr>
        <w:t>Manas</w:t>
      </w:r>
      <w:proofErr w:type="spellEnd"/>
      <w:r w:rsidR="00FD2BC0" w:rsidRPr="00D36CB4">
        <w:rPr>
          <w:rFonts w:ascii="Times New Roman" w:hAnsi="Times New Roman" w:cs="Times New Roman"/>
          <w:sz w:val="24"/>
          <w:szCs w:val="24"/>
          <w:lang w:val="en-US"/>
        </w:rPr>
        <w:t xml:space="preserve"> customs office shall exchange information on the import and export of precious metals and precious stones, as well as on the number of issued </w:t>
      </w:r>
      <w:r w:rsidR="002837BF" w:rsidRPr="00D36CB4">
        <w:rPr>
          <w:rFonts w:ascii="Times New Roman" w:hAnsi="Times New Roman" w:cs="Times New Roman"/>
          <w:sz w:val="24"/>
          <w:szCs w:val="24"/>
          <w:lang w:val="en-US"/>
        </w:rPr>
        <w:t>State Control Certificate</w:t>
      </w:r>
      <w:r w:rsidR="00FD2BC0" w:rsidRPr="00D36CB4">
        <w:rPr>
          <w:rFonts w:ascii="Times New Roman" w:hAnsi="Times New Roman" w:cs="Times New Roman"/>
          <w:sz w:val="24"/>
          <w:szCs w:val="24"/>
          <w:lang w:val="en-US"/>
        </w:rPr>
        <w:t>s upon relevant requests for reconciliation and analysis of imported and exported precious metals and precious stones</w:t>
      </w:r>
      <w:r w:rsidR="001647ED" w:rsidRPr="00D36CB4">
        <w:rPr>
          <w:rFonts w:ascii="Times New Roman" w:hAnsi="Times New Roman" w:cs="Times New Roman"/>
          <w:sz w:val="24"/>
          <w:szCs w:val="24"/>
          <w:lang w:val="en-US"/>
        </w:rPr>
        <w:t>.</w:t>
      </w:r>
      <w:r w:rsidR="00221465" w:rsidRPr="00D36CB4">
        <w:rPr>
          <w:rFonts w:ascii="Times New Roman" w:hAnsi="Times New Roman" w:cs="Times New Roman"/>
          <w:sz w:val="24"/>
          <w:szCs w:val="24"/>
          <w:lang w:val="en-US"/>
        </w:rPr>
        <w:t xml:space="preserve"> </w:t>
      </w:r>
    </w:p>
    <w:p w:rsidR="00E04153" w:rsidRPr="00D36CB4" w:rsidRDefault="00EA6613" w:rsidP="0046105E">
      <w:pPr>
        <w:spacing w:after="0" w:line="276" w:lineRule="auto"/>
        <w:ind w:firstLine="708"/>
        <w:jc w:val="both"/>
        <w:rPr>
          <w:rFonts w:ascii="Times New Roman" w:hAnsi="Times New Roman" w:cs="Times New Roman"/>
          <w:sz w:val="24"/>
          <w:szCs w:val="24"/>
          <w:lang w:val="en-US"/>
        </w:rPr>
      </w:pPr>
      <w:r w:rsidRPr="00D36CB4">
        <w:rPr>
          <w:rFonts w:ascii="Times New Roman" w:hAnsi="Times New Roman" w:cs="Times New Roman"/>
          <w:sz w:val="24"/>
          <w:szCs w:val="24"/>
          <w:lang w:val="en-US"/>
        </w:rPr>
        <w:t>9</w:t>
      </w:r>
      <w:r w:rsidR="004B3EEA" w:rsidRPr="00D36CB4">
        <w:rPr>
          <w:rFonts w:ascii="Times New Roman" w:hAnsi="Times New Roman" w:cs="Times New Roman"/>
          <w:sz w:val="24"/>
          <w:szCs w:val="24"/>
          <w:lang w:val="en-US"/>
        </w:rPr>
        <w:t xml:space="preserve">. </w:t>
      </w:r>
      <w:r w:rsidR="009843FF" w:rsidRPr="00D36CB4">
        <w:rPr>
          <w:rFonts w:ascii="Times New Roman" w:hAnsi="Times New Roman" w:cs="Times New Roman"/>
          <w:sz w:val="24"/>
          <w:szCs w:val="24"/>
          <w:lang w:val="en-US"/>
        </w:rPr>
        <w:t xml:space="preserve">Amendments and modifications to this </w:t>
      </w:r>
      <w:r w:rsidR="00AB6734" w:rsidRPr="00D36CB4">
        <w:rPr>
          <w:rFonts w:ascii="Times New Roman" w:hAnsi="Times New Roman" w:cs="Times New Roman"/>
          <w:sz w:val="24"/>
          <w:szCs w:val="24"/>
          <w:lang w:val="en-US"/>
        </w:rPr>
        <w:t>Technological Scheme</w:t>
      </w:r>
      <w:r w:rsidR="009843FF" w:rsidRPr="00D36CB4">
        <w:rPr>
          <w:rFonts w:ascii="Times New Roman" w:hAnsi="Times New Roman" w:cs="Times New Roman"/>
          <w:sz w:val="24"/>
          <w:szCs w:val="24"/>
          <w:lang w:val="en-US"/>
        </w:rPr>
        <w:t xml:space="preserve"> can be made by mutual agreement of the parties</w:t>
      </w:r>
      <w:r w:rsidR="00E04153" w:rsidRPr="00D36CB4">
        <w:rPr>
          <w:rFonts w:ascii="Times New Roman" w:hAnsi="Times New Roman" w:cs="Times New Roman"/>
          <w:sz w:val="24"/>
          <w:szCs w:val="24"/>
          <w:lang w:val="en-US"/>
        </w:rPr>
        <w:t>.</w:t>
      </w:r>
    </w:p>
    <w:p w:rsidR="00F247BB" w:rsidRPr="00D36CB4" w:rsidRDefault="00F247BB" w:rsidP="0046105E">
      <w:pPr>
        <w:spacing w:after="0" w:line="276" w:lineRule="auto"/>
        <w:ind w:firstLine="708"/>
        <w:jc w:val="both"/>
        <w:rPr>
          <w:rFonts w:ascii="Times New Roman" w:hAnsi="Times New Roman" w:cs="Times New Roman"/>
          <w:sz w:val="24"/>
          <w:szCs w:val="24"/>
          <w:lang w:val="en-US"/>
        </w:rPr>
      </w:pPr>
    </w:p>
    <w:p w:rsidR="006E6317" w:rsidRPr="00D36CB4" w:rsidRDefault="006E6317" w:rsidP="0046105E">
      <w:pPr>
        <w:spacing w:after="0" w:line="276" w:lineRule="auto"/>
        <w:ind w:firstLine="708"/>
        <w:jc w:val="both"/>
        <w:rPr>
          <w:rFonts w:ascii="Times New Roman" w:hAnsi="Times New Roman" w:cs="Times New Roman"/>
          <w:sz w:val="24"/>
          <w:szCs w:val="24"/>
          <w:lang w:val="en-US"/>
        </w:rPr>
      </w:pPr>
    </w:p>
    <w:p w:rsidR="006E6317" w:rsidRPr="00D36CB4" w:rsidRDefault="006E6317" w:rsidP="0046105E">
      <w:pPr>
        <w:spacing w:after="0" w:line="276" w:lineRule="auto"/>
        <w:ind w:firstLine="708"/>
        <w:jc w:val="both"/>
        <w:rPr>
          <w:rFonts w:ascii="Times New Roman" w:hAnsi="Times New Roman" w:cs="Times New Roman"/>
          <w:sz w:val="24"/>
          <w:szCs w:val="24"/>
          <w:lang w:val="en-US"/>
        </w:rPr>
      </w:pPr>
    </w:p>
    <w:p w:rsidR="006E6317" w:rsidRPr="00D36CB4" w:rsidRDefault="006E6317" w:rsidP="0046105E">
      <w:pPr>
        <w:spacing w:after="0" w:line="276" w:lineRule="auto"/>
        <w:ind w:firstLine="708"/>
        <w:jc w:val="both"/>
        <w:rPr>
          <w:rFonts w:ascii="Times New Roman" w:hAnsi="Times New Roman" w:cs="Times New Roman"/>
          <w:sz w:val="24"/>
          <w:szCs w:val="24"/>
          <w:lang w:val="en-US"/>
        </w:rPr>
      </w:pPr>
    </w:p>
    <w:p w:rsidR="006E6317" w:rsidRPr="00D36CB4" w:rsidRDefault="006E6317" w:rsidP="0046105E">
      <w:pPr>
        <w:spacing w:after="0" w:line="276" w:lineRule="auto"/>
        <w:ind w:firstLine="708"/>
        <w:jc w:val="both"/>
        <w:rPr>
          <w:rFonts w:ascii="Times New Roman" w:hAnsi="Times New Roman" w:cs="Times New Roman"/>
          <w:sz w:val="24"/>
          <w:szCs w:val="24"/>
          <w:lang w:val="en-US"/>
        </w:rPr>
      </w:pPr>
    </w:p>
    <w:p w:rsidR="006E6317" w:rsidRPr="00D36CB4" w:rsidRDefault="006E6317" w:rsidP="0046105E">
      <w:pPr>
        <w:spacing w:after="0" w:line="276" w:lineRule="auto"/>
        <w:ind w:firstLine="708"/>
        <w:jc w:val="both"/>
        <w:rPr>
          <w:rFonts w:ascii="Times New Roman" w:hAnsi="Times New Roman" w:cs="Times New Roman"/>
          <w:sz w:val="24"/>
          <w:szCs w:val="24"/>
          <w:lang w:val="en-US"/>
        </w:rPr>
      </w:pPr>
    </w:p>
    <w:p w:rsidR="006E6317" w:rsidRPr="00D36CB4" w:rsidRDefault="006E6317" w:rsidP="0046105E">
      <w:pPr>
        <w:spacing w:after="0" w:line="276" w:lineRule="auto"/>
        <w:ind w:firstLine="708"/>
        <w:jc w:val="both"/>
        <w:rPr>
          <w:rFonts w:ascii="Times New Roman" w:hAnsi="Times New Roman" w:cs="Times New Roman"/>
          <w:sz w:val="24"/>
          <w:szCs w:val="24"/>
          <w:lang w:val="en-US"/>
        </w:rPr>
      </w:pPr>
    </w:p>
    <w:p w:rsidR="006E6317" w:rsidRPr="00D36CB4" w:rsidRDefault="006E6317" w:rsidP="0046105E">
      <w:pPr>
        <w:spacing w:after="0" w:line="276" w:lineRule="auto"/>
        <w:ind w:firstLine="708"/>
        <w:jc w:val="both"/>
        <w:rPr>
          <w:rFonts w:ascii="Times New Roman" w:hAnsi="Times New Roman" w:cs="Times New Roman"/>
          <w:sz w:val="24"/>
          <w:szCs w:val="24"/>
          <w:lang w:val="en-US"/>
        </w:rPr>
      </w:pPr>
    </w:p>
    <w:sectPr w:rsidR="006E6317" w:rsidRPr="00D36CB4" w:rsidSect="00C526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Segoe UI">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C249C8"/>
    <w:multiLevelType w:val="hybridMultilevel"/>
    <w:tmpl w:val="48B841F6"/>
    <w:lvl w:ilvl="0" w:tplc="0419000F">
      <w:start w:val="1"/>
      <w:numFmt w:val="decimal"/>
      <w:lvlText w:val="%1."/>
      <w:lvlJc w:val="left"/>
      <w:pPr>
        <w:ind w:left="2520" w:hanging="360"/>
      </w:pPr>
      <w:rPr>
        <w:rFonts w:hint="default"/>
      </w:rPr>
    </w:lvl>
    <w:lvl w:ilvl="1" w:tplc="04190019">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1" w15:restartNumberingAfterBreak="0">
    <w:nsid w:val="659F642A"/>
    <w:multiLevelType w:val="hybridMultilevel"/>
    <w:tmpl w:val="7180BE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303408"/>
    <w:rsid w:val="00060F12"/>
    <w:rsid w:val="00084342"/>
    <w:rsid w:val="000851C4"/>
    <w:rsid w:val="00085D70"/>
    <w:rsid w:val="00096A01"/>
    <w:rsid w:val="000B7A09"/>
    <w:rsid w:val="000D2EDC"/>
    <w:rsid w:val="00101BD2"/>
    <w:rsid w:val="001050BB"/>
    <w:rsid w:val="00121339"/>
    <w:rsid w:val="00121E51"/>
    <w:rsid w:val="00126852"/>
    <w:rsid w:val="001454D8"/>
    <w:rsid w:val="001647ED"/>
    <w:rsid w:val="001C2E3B"/>
    <w:rsid w:val="001C7AB9"/>
    <w:rsid w:val="00221465"/>
    <w:rsid w:val="00246CD1"/>
    <w:rsid w:val="0024718A"/>
    <w:rsid w:val="002500DC"/>
    <w:rsid w:val="00272696"/>
    <w:rsid w:val="00281CCC"/>
    <w:rsid w:val="002837BF"/>
    <w:rsid w:val="0028479E"/>
    <w:rsid w:val="00294416"/>
    <w:rsid w:val="002A7E32"/>
    <w:rsid w:val="00303408"/>
    <w:rsid w:val="003473C5"/>
    <w:rsid w:val="003512D1"/>
    <w:rsid w:val="00354239"/>
    <w:rsid w:val="00380B4A"/>
    <w:rsid w:val="0039228E"/>
    <w:rsid w:val="003A2018"/>
    <w:rsid w:val="003A64D1"/>
    <w:rsid w:val="003A66A2"/>
    <w:rsid w:val="003B5A1D"/>
    <w:rsid w:val="003F1DBA"/>
    <w:rsid w:val="00407C3A"/>
    <w:rsid w:val="00414BEE"/>
    <w:rsid w:val="00426579"/>
    <w:rsid w:val="0043676C"/>
    <w:rsid w:val="00456FCF"/>
    <w:rsid w:val="004570BD"/>
    <w:rsid w:val="0046105E"/>
    <w:rsid w:val="0048732F"/>
    <w:rsid w:val="0049027E"/>
    <w:rsid w:val="004B3EEA"/>
    <w:rsid w:val="004E6BD1"/>
    <w:rsid w:val="00500236"/>
    <w:rsid w:val="005059ED"/>
    <w:rsid w:val="005071CA"/>
    <w:rsid w:val="00511C6C"/>
    <w:rsid w:val="00546EDA"/>
    <w:rsid w:val="00576C28"/>
    <w:rsid w:val="005E3A0B"/>
    <w:rsid w:val="005E7FC1"/>
    <w:rsid w:val="00605CF4"/>
    <w:rsid w:val="00690796"/>
    <w:rsid w:val="006C63EC"/>
    <w:rsid w:val="006D1924"/>
    <w:rsid w:val="006E6317"/>
    <w:rsid w:val="00745C5D"/>
    <w:rsid w:val="00751598"/>
    <w:rsid w:val="007725D1"/>
    <w:rsid w:val="007A468B"/>
    <w:rsid w:val="00810B3E"/>
    <w:rsid w:val="0085479D"/>
    <w:rsid w:val="008A419D"/>
    <w:rsid w:val="008D03BE"/>
    <w:rsid w:val="008F049D"/>
    <w:rsid w:val="009040F1"/>
    <w:rsid w:val="00917107"/>
    <w:rsid w:val="0095396B"/>
    <w:rsid w:val="009655C8"/>
    <w:rsid w:val="009843FF"/>
    <w:rsid w:val="009B3AE0"/>
    <w:rsid w:val="009D577D"/>
    <w:rsid w:val="009D583D"/>
    <w:rsid w:val="009E5025"/>
    <w:rsid w:val="00A05FFB"/>
    <w:rsid w:val="00A13B87"/>
    <w:rsid w:val="00A23F0F"/>
    <w:rsid w:val="00A32C28"/>
    <w:rsid w:val="00A829D0"/>
    <w:rsid w:val="00AA793E"/>
    <w:rsid w:val="00AB6734"/>
    <w:rsid w:val="00B45962"/>
    <w:rsid w:val="00B61D39"/>
    <w:rsid w:val="00B96F3F"/>
    <w:rsid w:val="00BA29D6"/>
    <w:rsid w:val="00BB6B5C"/>
    <w:rsid w:val="00BE102A"/>
    <w:rsid w:val="00C526F8"/>
    <w:rsid w:val="00C5520F"/>
    <w:rsid w:val="00C80BDB"/>
    <w:rsid w:val="00C84075"/>
    <w:rsid w:val="00CF3F74"/>
    <w:rsid w:val="00CF4320"/>
    <w:rsid w:val="00D11FEC"/>
    <w:rsid w:val="00D36CB4"/>
    <w:rsid w:val="00D42E65"/>
    <w:rsid w:val="00D46F94"/>
    <w:rsid w:val="00D51BBC"/>
    <w:rsid w:val="00D53345"/>
    <w:rsid w:val="00D766F8"/>
    <w:rsid w:val="00D85FEC"/>
    <w:rsid w:val="00D92F70"/>
    <w:rsid w:val="00DA53F0"/>
    <w:rsid w:val="00DB382E"/>
    <w:rsid w:val="00E04153"/>
    <w:rsid w:val="00E8530F"/>
    <w:rsid w:val="00EA6613"/>
    <w:rsid w:val="00EB26B6"/>
    <w:rsid w:val="00F247BB"/>
    <w:rsid w:val="00F61996"/>
    <w:rsid w:val="00F72DD5"/>
    <w:rsid w:val="00F91CC6"/>
    <w:rsid w:val="00FB2437"/>
    <w:rsid w:val="00FD15CD"/>
    <w:rsid w:val="00FD2BC0"/>
    <w:rsid w:val="00FE63A2"/>
    <w:rsid w:val="00FF54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213A2"/>
  <w15:docId w15:val="{EC0CB16C-81C0-478E-90C3-2C8301C0E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26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3F74"/>
    <w:pPr>
      <w:ind w:left="720"/>
      <w:contextualSpacing/>
    </w:pPr>
  </w:style>
  <w:style w:type="paragraph" w:styleId="a4">
    <w:name w:val="No Spacing"/>
    <w:uiPriority w:val="1"/>
    <w:qFormat/>
    <w:rsid w:val="00751598"/>
    <w:pPr>
      <w:spacing w:after="0" w:line="240" w:lineRule="auto"/>
    </w:pPr>
  </w:style>
  <w:style w:type="paragraph" w:styleId="a5">
    <w:name w:val="Balloon Text"/>
    <w:basedOn w:val="a"/>
    <w:link w:val="a6"/>
    <w:uiPriority w:val="99"/>
    <w:semiHidden/>
    <w:unhideWhenUsed/>
    <w:rsid w:val="0069079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90796"/>
    <w:rPr>
      <w:rFonts w:ascii="Segoe UI" w:hAnsi="Segoe UI" w:cs="Segoe UI"/>
      <w:sz w:val="18"/>
      <w:szCs w:val="18"/>
    </w:rPr>
  </w:style>
  <w:style w:type="table" w:styleId="a7">
    <w:name w:val="Table Grid"/>
    <w:basedOn w:val="a1"/>
    <w:uiPriority w:val="39"/>
    <w:rsid w:val="006E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1100</Words>
  <Characters>6274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 Арыстанов</dc:creator>
  <cp:lastModifiedBy>User</cp:lastModifiedBy>
  <cp:revision>4</cp:revision>
  <cp:lastPrinted>2021-01-06T09:14:00Z</cp:lastPrinted>
  <dcterms:created xsi:type="dcterms:W3CDTF">2021-09-17T12:13:00Z</dcterms:created>
  <dcterms:modified xsi:type="dcterms:W3CDTF">2021-09-29T09:08:00Z</dcterms:modified>
</cp:coreProperties>
</file>